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1D77E" w14:textId="57701061" w:rsidR="00B45D78" w:rsidRPr="00D93B0F" w:rsidRDefault="00327951" w:rsidP="00F541E4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93B0F">
        <w:rPr>
          <w:rFonts w:ascii="Times New Roman" w:eastAsia="標楷體" w:hAnsi="Times New Roman" w:cs="Times New Roman"/>
          <w:sz w:val="28"/>
          <w:szCs w:val="28"/>
        </w:rPr>
        <w:t>201</w:t>
      </w:r>
      <w:r w:rsidR="003167F7" w:rsidRPr="00D93B0F">
        <w:rPr>
          <w:rFonts w:ascii="Times New Roman" w:eastAsia="標楷體" w:hAnsi="Times New Roman" w:cs="Times New Roman"/>
          <w:sz w:val="28"/>
          <w:szCs w:val="28"/>
        </w:rPr>
        <w:t>9</w:t>
      </w:r>
      <w:r w:rsidRPr="00D93B0F">
        <w:rPr>
          <w:rFonts w:ascii="標楷體" w:eastAsia="標楷體" w:hAnsi="標楷體" w:hint="eastAsia"/>
          <w:sz w:val="28"/>
          <w:szCs w:val="28"/>
        </w:rPr>
        <w:t>年東</w:t>
      </w:r>
      <w:r w:rsidRPr="00D93B0F">
        <w:rPr>
          <w:rFonts w:ascii="標楷體" w:eastAsia="標楷體" w:hAnsi="標楷體"/>
          <w:sz w:val="28"/>
          <w:szCs w:val="28"/>
        </w:rPr>
        <w:t>區大</w:t>
      </w:r>
      <w:r w:rsidRPr="00D93B0F">
        <w:rPr>
          <w:rFonts w:ascii="標楷體" w:eastAsia="標楷體" w:hAnsi="標楷體" w:hint="eastAsia"/>
          <w:sz w:val="28"/>
          <w:szCs w:val="28"/>
        </w:rPr>
        <w:t>專</w:t>
      </w:r>
      <w:r w:rsidRPr="00D93B0F">
        <w:rPr>
          <w:rFonts w:ascii="標楷體" w:eastAsia="標楷體" w:hAnsi="標楷體"/>
          <w:sz w:val="28"/>
          <w:szCs w:val="28"/>
        </w:rPr>
        <w:t>校院</w:t>
      </w:r>
      <w:r w:rsidR="002B7B3B" w:rsidRPr="00D93B0F">
        <w:rPr>
          <w:rFonts w:ascii="Times New Roman" w:eastAsia="標楷體" w:hAnsi="Times New Roman" w:cs="Times New Roman"/>
          <w:sz w:val="28"/>
          <w:szCs w:val="28"/>
        </w:rPr>
        <w:t>MATA</w:t>
      </w:r>
      <w:r w:rsidR="002B7B3B" w:rsidRPr="00D93B0F">
        <w:rPr>
          <w:rFonts w:ascii="標楷體" w:eastAsia="標楷體" w:hAnsi="標楷體" w:hint="eastAsia"/>
          <w:sz w:val="28"/>
          <w:szCs w:val="28"/>
        </w:rPr>
        <w:t>影展</w:t>
      </w:r>
      <w:r w:rsidR="0074318A" w:rsidRPr="00D93B0F">
        <w:rPr>
          <w:rFonts w:ascii="標楷體" w:eastAsia="標楷體" w:hAnsi="標楷體" w:hint="eastAsia"/>
          <w:sz w:val="28"/>
          <w:szCs w:val="28"/>
        </w:rPr>
        <w:t>暨民族文化教育</w:t>
      </w:r>
      <w:r w:rsidR="002B7B3B" w:rsidRPr="00D93B0F">
        <w:rPr>
          <w:rFonts w:ascii="標楷體" w:eastAsia="標楷體" w:hAnsi="標楷體" w:hint="eastAsia"/>
          <w:sz w:val="28"/>
          <w:szCs w:val="28"/>
        </w:rPr>
        <w:t>系列講座</w:t>
      </w:r>
      <w:r w:rsidRPr="00D93B0F">
        <w:rPr>
          <w:rFonts w:ascii="標楷體" w:eastAsia="標楷體" w:hAnsi="標楷體" w:hint="eastAsia"/>
          <w:sz w:val="28"/>
          <w:szCs w:val="28"/>
        </w:rPr>
        <w:t>-活</w:t>
      </w:r>
      <w:r w:rsidRPr="00D93B0F">
        <w:rPr>
          <w:rFonts w:ascii="標楷體" w:eastAsia="標楷體" w:hAnsi="標楷體"/>
          <w:sz w:val="28"/>
          <w:szCs w:val="28"/>
        </w:rPr>
        <w:t>動計畫書</w:t>
      </w:r>
    </w:p>
    <w:p w14:paraId="62F9D79A" w14:textId="77777777" w:rsidR="00340F7E" w:rsidRDefault="00826CFA" w:rsidP="00865081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活</w:t>
      </w:r>
      <w:r w:rsidRPr="00D93B0F">
        <w:rPr>
          <w:rFonts w:ascii="標楷體" w:eastAsia="標楷體" w:hAnsi="標楷體"/>
          <w:sz w:val="28"/>
          <w:szCs w:val="28"/>
        </w:rPr>
        <w:t>動</w:t>
      </w:r>
      <w:r w:rsidR="00865081" w:rsidRPr="00D93B0F">
        <w:rPr>
          <w:rFonts w:ascii="標楷體" w:eastAsia="標楷體" w:hAnsi="標楷體" w:hint="eastAsia"/>
          <w:sz w:val="28"/>
          <w:szCs w:val="28"/>
        </w:rPr>
        <w:t>主題</w:t>
      </w:r>
      <w:r w:rsidRPr="00D93B0F">
        <w:rPr>
          <w:rFonts w:ascii="標楷體" w:eastAsia="標楷體" w:hAnsi="標楷體"/>
          <w:sz w:val="28"/>
          <w:szCs w:val="28"/>
        </w:rPr>
        <w:t>：</w:t>
      </w:r>
    </w:p>
    <w:p w14:paraId="17A4D8CA" w14:textId="40535107" w:rsidR="00865081" w:rsidRPr="00340F7E" w:rsidRDefault="00340F7E" w:rsidP="00340F7E">
      <w:pPr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 w:rsidR="00AC3927" w:rsidRPr="00340F7E">
        <w:rPr>
          <w:rFonts w:ascii="標楷體" w:eastAsia="標楷體" w:hAnsi="標楷體" w:hint="eastAsia"/>
          <w:sz w:val="28"/>
          <w:szCs w:val="28"/>
        </w:rPr>
        <w:t>教育部第六屆</w:t>
      </w:r>
      <w:r w:rsidR="00AC3927" w:rsidRPr="00340F7E">
        <w:rPr>
          <w:rFonts w:ascii="Times New Roman" w:eastAsia="標楷體" w:hAnsi="Times New Roman" w:cs="Times New Roman"/>
          <w:sz w:val="28"/>
          <w:szCs w:val="28"/>
        </w:rPr>
        <w:t>MATA</w:t>
      </w:r>
      <w:r w:rsidR="00AC3927" w:rsidRPr="00340F7E">
        <w:rPr>
          <w:rFonts w:ascii="標楷體" w:eastAsia="標楷體" w:hAnsi="標楷體" w:hint="eastAsia"/>
          <w:sz w:val="28"/>
          <w:szCs w:val="28"/>
        </w:rPr>
        <w:t>獎-「看見．傳承」原住民族文化特色數位影音競賽</w:t>
      </w:r>
      <w:r>
        <w:rPr>
          <w:rFonts w:ascii="標楷體" w:eastAsia="標楷體" w:hAnsi="標楷體" w:hint="eastAsia"/>
          <w:sz w:val="28"/>
          <w:szCs w:val="28"/>
        </w:rPr>
        <w:t>宣導</w:t>
      </w:r>
      <w:r w:rsidR="00AC3927" w:rsidRPr="00340F7E">
        <w:rPr>
          <w:rFonts w:ascii="標楷體" w:eastAsia="標楷體" w:hAnsi="標楷體" w:hint="eastAsia"/>
          <w:sz w:val="28"/>
          <w:szCs w:val="28"/>
        </w:rPr>
        <w:t>。</w:t>
      </w:r>
    </w:p>
    <w:p w14:paraId="2A1D72F5" w14:textId="77777777" w:rsidR="00865081" w:rsidRPr="00D93B0F" w:rsidRDefault="00865081" w:rsidP="00865081">
      <w:pPr>
        <w:pStyle w:val="a3"/>
        <w:numPr>
          <w:ilvl w:val="0"/>
          <w:numId w:val="1"/>
        </w:numPr>
        <w:spacing w:line="360" w:lineRule="auto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活動主旨：</w:t>
      </w:r>
    </w:p>
    <w:p w14:paraId="3F225359" w14:textId="1D3583D0" w:rsidR="002C455C" w:rsidRPr="00D93B0F" w:rsidRDefault="00020217" w:rsidP="00340F7E">
      <w:pPr>
        <w:pStyle w:val="a3"/>
        <w:spacing w:line="360" w:lineRule="auto"/>
        <w:ind w:leftChars="0" w:left="851" w:rightChars="108" w:right="259" w:firstLineChars="50" w:firstLine="140"/>
        <w:jc w:val="both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ab/>
      </w:r>
      <w:r w:rsidR="002C455C" w:rsidRPr="00D93B0F">
        <w:rPr>
          <w:rFonts w:ascii="標楷體" w:eastAsia="標楷體" w:hAnsi="標楷體" w:hint="eastAsia"/>
          <w:sz w:val="28"/>
          <w:szCs w:val="28"/>
        </w:rPr>
        <w:t>鼓勵東區</w:t>
      </w:r>
      <w:r w:rsidR="00340F7E">
        <w:rPr>
          <w:rFonts w:ascii="標楷體" w:eastAsia="標楷體" w:hAnsi="標楷體" w:hint="eastAsia"/>
          <w:sz w:val="28"/>
          <w:szCs w:val="28"/>
        </w:rPr>
        <w:t>及各</w:t>
      </w:r>
      <w:r w:rsidR="002C455C" w:rsidRPr="00D93B0F">
        <w:rPr>
          <w:rFonts w:ascii="標楷體" w:eastAsia="標楷體" w:hAnsi="標楷體" w:hint="eastAsia"/>
          <w:sz w:val="28"/>
          <w:szCs w:val="28"/>
        </w:rPr>
        <w:t>大專校院學生對原鄉部落文化</w:t>
      </w:r>
      <w:r w:rsidR="00AC3927" w:rsidRPr="00D93B0F">
        <w:rPr>
          <w:rFonts w:ascii="標楷體" w:eastAsia="標楷體" w:hAnsi="標楷體" w:hint="eastAsia"/>
          <w:sz w:val="28"/>
          <w:szCs w:val="28"/>
        </w:rPr>
        <w:t>、</w:t>
      </w:r>
      <w:r w:rsidR="002C455C" w:rsidRPr="00D93B0F">
        <w:rPr>
          <w:rFonts w:ascii="標楷體" w:eastAsia="標楷體" w:hAnsi="標楷體" w:hint="eastAsia"/>
          <w:sz w:val="28"/>
          <w:szCs w:val="28"/>
        </w:rPr>
        <w:t>語言</w:t>
      </w:r>
      <w:r w:rsidR="00AC3927" w:rsidRPr="00D93B0F">
        <w:rPr>
          <w:rFonts w:ascii="標楷體" w:eastAsia="標楷體" w:hAnsi="標楷體" w:hint="eastAsia"/>
          <w:sz w:val="28"/>
          <w:szCs w:val="28"/>
        </w:rPr>
        <w:t>、</w:t>
      </w:r>
      <w:r w:rsidR="002C455C" w:rsidRPr="00D93B0F">
        <w:rPr>
          <w:rFonts w:ascii="標楷體" w:eastAsia="標楷體" w:hAnsi="標楷體" w:hint="eastAsia"/>
          <w:sz w:val="28"/>
          <w:szCs w:val="28"/>
        </w:rPr>
        <w:t>兿術</w:t>
      </w:r>
      <w:r w:rsidR="00AC3927" w:rsidRPr="00D93B0F">
        <w:rPr>
          <w:rFonts w:ascii="標楷體" w:eastAsia="標楷體" w:hAnsi="標楷體" w:hint="eastAsia"/>
          <w:sz w:val="28"/>
          <w:szCs w:val="28"/>
        </w:rPr>
        <w:t>、</w:t>
      </w:r>
      <w:r w:rsidR="002C455C" w:rsidRPr="00D93B0F">
        <w:rPr>
          <w:rFonts w:ascii="標楷體" w:eastAsia="標楷體" w:hAnsi="標楷體" w:hint="eastAsia"/>
          <w:sz w:val="28"/>
          <w:szCs w:val="28"/>
        </w:rPr>
        <w:t>生活等進行觀察與關懷，</w:t>
      </w:r>
      <w:r w:rsidR="002C455C" w:rsidRPr="00D93B0F">
        <w:rPr>
          <w:rFonts w:ascii="標楷體" w:eastAsia="標楷體" w:hAnsi="標楷體"/>
          <w:sz w:val="28"/>
          <w:szCs w:val="28"/>
        </w:rPr>
        <w:t>期待透過同學們的觀察感知，拍攝紀録有關原住民族的特色文化或生活故事。</w:t>
      </w:r>
    </w:p>
    <w:p w14:paraId="331C2A8C" w14:textId="3EC1A9CC" w:rsidR="00826CFA" w:rsidRPr="00D93B0F" w:rsidRDefault="00F24C57" w:rsidP="00F541E4">
      <w:pPr>
        <w:pStyle w:val="a3"/>
        <w:numPr>
          <w:ilvl w:val="0"/>
          <w:numId w:val="1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活</w:t>
      </w:r>
      <w:r w:rsidRPr="00D93B0F">
        <w:rPr>
          <w:rFonts w:ascii="標楷體" w:eastAsia="標楷體" w:hAnsi="標楷體"/>
          <w:sz w:val="28"/>
          <w:szCs w:val="28"/>
        </w:rPr>
        <w:t>動</w:t>
      </w:r>
      <w:r w:rsidRPr="00D93B0F">
        <w:rPr>
          <w:rFonts w:ascii="標楷體" w:eastAsia="標楷體" w:hAnsi="標楷體" w:hint="eastAsia"/>
          <w:sz w:val="28"/>
          <w:szCs w:val="28"/>
        </w:rPr>
        <w:t>時</w:t>
      </w:r>
      <w:r w:rsidRPr="00D93B0F">
        <w:rPr>
          <w:rFonts w:ascii="標楷體" w:eastAsia="標楷體" w:hAnsi="標楷體"/>
          <w:sz w:val="28"/>
          <w:szCs w:val="28"/>
        </w:rPr>
        <w:t>間：</w:t>
      </w:r>
      <w:r w:rsidRPr="00D93B0F">
        <w:rPr>
          <w:rFonts w:ascii="Times New Roman" w:eastAsia="標楷體" w:hAnsi="Times New Roman" w:cs="Times New Roman"/>
          <w:sz w:val="28"/>
          <w:szCs w:val="28"/>
        </w:rPr>
        <w:t>10</w:t>
      </w:r>
      <w:r w:rsidR="003167F7" w:rsidRPr="00D93B0F">
        <w:rPr>
          <w:rFonts w:ascii="Times New Roman" w:eastAsia="標楷體" w:hAnsi="Times New Roman" w:cs="Times New Roman"/>
          <w:sz w:val="28"/>
          <w:szCs w:val="28"/>
        </w:rPr>
        <w:t>8</w:t>
      </w:r>
      <w:r w:rsidRPr="00D93B0F">
        <w:rPr>
          <w:rFonts w:ascii="Times New Roman" w:eastAsia="標楷體" w:hAnsi="Times New Roman" w:cs="Times New Roman"/>
          <w:sz w:val="28"/>
          <w:szCs w:val="28"/>
        </w:rPr>
        <w:t>年</w:t>
      </w:r>
      <w:r w:rsidR="003167F7" w:rsidRPr="00D93B0F">
        <w:rPr>
          <w:rFonts w:ascii="Times New Roman" w:eastAsia="標楷體" w:hAnsi="Times New Roman" w:cs="Times New Roman"/>
          <w:sz w:val="28"/>
          <w:szCs w:val="28"/>
        </w:rPr>
        <w:t>5</w:t>
      </w:r>
      <w:r w:rsidRPr="00D93B0F">
        <w:rPr>
          <w:rFonts w:ascii="Times New Roman" w:eastAsia="標楷體" w:hAnsi="Times New Roman" w:cs="Times New Roman"/>
          <w:sz w:val="28"/>
          <w:szCs w:val="28"/>
        </w:rPr>
        <w:t>月</w:t>
      </w:r>
      <w:r w:rsidR="00DB2A1E" w:rsidRPr="00D93B0F">
        <w:rPr>
          <w:rFonts w:ascii="Times New Roman" w:eastAsia="標楷體" w:hAnsi="Times New Roman" w:cs="Times New Roman"/>
          <w:sz w:val="28"/>
          <w:szCs w:val="28"/>
        </w:rPr>
        <w:t>17</w:t>
      </w:r>
      <w:r w:rsidR="00DB2A1E" w:rsidRPr="00D93B0F">
        <w:rPr>
          <w:rFonts w:ascii="Times New Roman" w:eastAsia="標楷體" w:hAnsi="Times New Roman" w:cs="Times New Roman"/>
          <w:sz w:val="28"/>
          <w:szCs w:val="28"/>
        </w:rPr>
        <w:t>日、</w:t>
      </w:r>
      <w:r w:rsidR="00DB2A1E" w:rsidRPr="00D93B0F">
        <w:rPr>
          <w:rFonts w:ascii="Times New Roman" w:eastAsia="標楷體" w:hAnsi="Times New Roman" w:cs="Times New Roman"/>
          <w:sz w:val="28"/>
          <w:szCs w:val="28"/>
        </w:rPr>
        <w:t>5</w:t>
      </w:r>
      <w:r w:rsidR="00DB2A1E" w:rsidRPr="00D93B0F">
        <w:rPr>
          <w:rFonts w:ascii="Times New Roman" w:eastAsia="標楷體" w:hAnsi="Times New Roman" w:cs="Times New Roman"/>
          <w:sz w:val="28"/>
          <w:szCs w:val="28"/>
        </w:rPr>
        <w:t>月</w:t>
      </w:r>
      <w:r w:rsidR="00DB2A1E" w:rsidRPr="00D93B0F">
        <w:rPr>
          <w:rFonts w:ascii="Times New Roman" w:eastAsia="標楷體" w:hAnsi="Times New Roman" w:cs="Times New Roman"/>
          <w:sz w:val="28"/>
          <w:szCs w:val="28"/>
        </w:rPr>
        <w:t>25</w:t>
      </w:r>
      <w:r w:rsidR="00DB2A1E" w:rsidRPr="00D93B0F">
        <w:rPr>
          <w:rFonts w:ascii="Times New Roman" w:eastAsia="標楷體" w:hAnsi="Times New Roman" w:cs="Times New Roman"/>
          <w:sz w:val="28"/>
          <w:szCs w:val="28"/>
        </w:rPr>
        <w:t>日、</w:t>
      </w:r>
      <w:r w:rsidR="00DB2A1E" w:rsidRPr="00D93B0F">
        <w:rPr>
          <w:rFonts w:ascii="Times New Roman" w:eastAsia="標楷體" w:hAnsi="Times New Roman" w:cs="Times New Roman"/>
          <w:sz w:val="28"/>
          <w:szCs w:val="28"/>
        </w:rPr>
        <w:t>5</w:t>
      </w:r>
      <w:r w:rsidR="00DB2A1E" w:rsidRPr="00D93B0F">
        <w:rPr>
          <w:rFonts w:ascii="Times New Roman" w:eastAsia="標楷體" w:hAnsi="Times New Roman" w:cs="Times New Roman"/>
          <w:sz w:val="28"/>
          <w:szCs w:val="28"/>
        </w:rPr>
        <w:t>月</w:t>
      </w:r>
      <w:r w:rsidR="00DB2A1E" w:rsidRPr="00D93B0F">
        <w:rPr>
          <w:rFonts w:ascii="Times New Roman" w:eastAsia="標楷體" w:hAnsi="Times New Roman" w:cs="Times New Roman"/>
          <w:sz w:val="28"/>
          <w:szCs w:val="28"/>
        </w:rPr>
        <w:t>31</w:t>
      </w:r>
      <w:r w:rsidR="00DB2A1E" w:rsidRPr="00D93B0F">
        <w:rPr>
          <w:rFonts w:ascii="標楷體" w:eastAsia="標楷體" w:hAnsi="標楷體" w:hint="eastAsia"/>
          <w:sz w:val="28"/>
          <w:szCs w:val="28"/>
        </w:rPr>
        <w:t>日，共辦理</w:t>
      </w:r>
      <w:r w:rsidR="00607E71" w:rsidRPr="00D93B0F">
        <w:rPr>
          <w:rFonts w:ascii="標楷體" w:eastAsia="標楷體" w:hAnsi="標楷體" w:hint="eastAsia"/>
          <w:sz w:val="28"/>
          <w:szCs w:val="28"/>
        </w:rPr>
        <w:t>三場次</w:t>
      </w:r>
      <w:r w:rsidR="002B7B3B" w:rsidRPr="00D93B0F">
        <w:rPr>
          <w:rFonts w:ascii="標楷體" w:eastAsia="標楷體" w:hAnsi="標楷體" w:hint="eastAsia"/>
          <w:sz w:val="28"/>
          <w:szCs w:val="28"/>
        </w:rPr>
        <w:t>。</w:t>
      </w:r>
    </w:p>
    <w:p w14:paraId="5A991593" w14:textId="181D9C84" w:rsidR="00F24C57" w:rsidRPr="00D93B0F" w:rsidRDefault="00F24C57" w:rsidP="00AA5063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活</w:t>
      </w:r>
      <w:r w:rsidRPr="00D93B0F">
        <w:rPr>
          <w:rFonts w:ascii="標楷體" w:eastAsia="標楷體" w:hAnsi="標楷體"/>
          <w:sz w:val="28"/>
          <w:szCs w:val="28"/>
        </w:rPr>
        <w:t>動地點：</w:t>
      </w:r>
      <w:r w:rsidR="0074318A" w:rsidRPr="00D93B0F">
        <w:rPr>
          <w:rFonts w:ascii="標楷體" w:eastAsia="標楷體" w:hAnsi="標楷體" w:hint="eastAsia"/>
          <w:sz w:val="28"/>
          <w:szCs w:val="28"/>
        </w:rPr>
        <w:t>依</w:t>
      </w:r>
      <w:r w:rsidR="00AA5063" w:rsidRPr="00D93B0F">
        <w:rPr>
          <w:rFonts w:ascii="標楷體" w:eastAsia="標楷體" w:hAnsi="標楷體" w:hint="eastAsia"/>
          <w:sz w:val="28"/>
          <w:szCs w:val="28"/>
        </w:rPr>
        <w:t>各場</w:t>
      </w:r>
      <w:r w:rsidR="0074318A" w:rsidRPr="00D93B0F">
        <w:rPr>
          <w:rFonts w:ascii="標楷體" w:eastAsia="標楷體" w:hAnsi="標楷體" w:hint="eastAsia"/>
          <w:sz w:val="28"/>
          <w:szCs w:val="28"/>
        </w:rPr>
        <w:t>次</w:t>
      </w:r>
      <w:r w:rsidR="00AA5063" w:rsidRPr="00D93B0F">
        <w:rPr>
          <w:rFonts w:ascii="標楷體" w:eastAsia="標楷體" w:hAnsi="標楷體" w:hint="eastAsia"/>
          <w:sz w:val="28"/>
          <w:szCs w:val="28"/>
        </w:rPr>
        <w:t>活動</w:t>
      </w:r>
      <w:r w:rsidR="0010468C" w:rsidRPr="00D93B0F">
        <w:rPr>
          <w:rFonts w:ascii="標楷體" w:eastAsia="標楷體" w:hAnsi="標楷體" w:hint="eastAsia"/>
          <w:sz w:val="28"/>
          <w:szCs w:val="28"/>
        </w:rPr>
        <w:t>內容規劃</w:t>
      </w:r>
      <w:r w:rsidR="00AA5063" w:rsidRPr="00D93B0F">
        <w:rPr>
          <w:rFonts w:ascii="標楷體" w:eastAsia="標楷體" w:hAnsi="標楷體" w:hint="eastAsia"/>
          <w:sz w:val="28"/>
          <w:szCs w:val="28"/>
        </w:rPr>
        <w:t>為</w:t>
      </w:r>
      <w:r w:rsidR="00607E71" w:rsidRPr="00D93B0F">
        <w:rPr>
          <w:rFonts w:ascii="標楷體" w:eastAsia="標楷體" w:hAnsi="標楷體" w:hint="eastAsia"/>
          <w:sz w:val="28"/>
          <w:szCs w:val="28"/>
        </w:rPr>
        <w:t>主</w:t>
      </w:r>
      <w:r w:rsidR="002B7B3B" w:rsidRPr="00D93B0F">
        <w:rPr>
          <w:rFonts w:ascii="標楷體" w:eastAsia="標楷體" w:hAnsi="標楷體" w:hint="eastAsia"/>
          <w:sz w:val="28"/>
          <w:szCs w:val="28"/>
        </w:rPr>
        <w:t>。</w:t>
      </w:r>
    </w:p>
    <w:p w14:paraId="3DDD84A4" w14:textId="77777777" w:rsidR="00F24C57" w:rsidRPr="00D93B0F" w:rsidRDefault="00F24C57" w:rsidP="00F541E4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活</w:t>
      </w:r>
      <w:r w:rsidRPr="00D93B0F">
        <w:rPr>
          <w:rFonts w:ascii="標楷體" w:eastAsia="標楷體" w:hAnsi="標楷體"/>
          <w:sz w:val="28"/>
          <w:szCs w:val="28"/>
        </w:rPr>
        <w:t>動對象：</w:t>
      </w:r>
    </w:p>
    <w:p w14:paraId="268F9F38" w14:textId="669641B6" w:rsidR="00F70C1E" w:rsidRPr="00D93B0F" w:rsidRDefault="00020217" w:rsidP="00F70C1E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因場地空間限制參與活動人數</w:t>
      </w:r>
      <w:r w:rsidR="00340F7E">
        <w:rPr>
          <w:rFonts w:ascii="標楷體" w:eastAsia="標楷體" w:hAnsi="標楷體" w:hint="eastAsia"/>
          <w:sz w:val="28"/>
          <w:szCs w:val="28"/>
        </w:rPr>
        <w:t>，</w:t>
      </w:r>
      <w:r w:rsidRPr="00D93B0F">
        <w:rPr>
          <w:rFonts w:ascii="標楷體" w:eastAsia="標楷體" w:hAnsi="標楷體" w:hint="eastAsia"/>
          <w:sz w:val="28"/>
          <w:szCs w:val="28"/>
        </w:rPr>
        <w:t>本次活動以</w:t>
      </w:r>
      <w:r w:rsidR="00F24C57" w:rsidRPr="00D93B0F">
        <w:rPr>
          <w:rFonts w:ascii="標楷體" w:eastAsia="標楷體" w:hAnsi="標楷體" w:hint="eastAsia"/>
          <w:sz w:val="28"/>
          <w:szCs w:val="28"/>
        </w:rPr>
        <w:t>就</w:t>
      </w:r>
      <w:r w:rsidR="00F24C57" w:rsidRPr="00D93B0F">
        <w:rPr>
          <w:rFonts w:ascii="標楷體" w:eastAsia="標楷體" w:hAnsi="標楷體"/>
          <w:sz w:val="28"/>
          <w:szCs w:val="28"/>
        </w:rPr>
        <w:t>讀於宜蘭、花蓮、臺東地區大專校院之原住民族學生</w:t>
      </w:r>
      <w:r w:rsidRPr="00D93B0F">
        <w:rPr>
          <w:rFonts w:ascii="標楷體" w:eastAsia="標楷體" w:hAnsi="標楷體" w:hint="eastAsia"/>
          <w:sz w:val="28"/>
          <w:szCs w:val="28"/>
        </w:rPr>
        <w:t>為優先</w:t>
      </w:r>
      <w:r w:rsidR="00416A2A" w:rsidRPr="00D93B0F">
        <w:rPr>
          <w:rFonts w:ascii="標楷體" w:eastAsia="標楷體" w:hAnsi="標楷體" w:hint="eastAsia"/>
          <w:sz w:val="28"/>
          <w:szCs w:val="28"/>
        </w:rPr>
        <w:t>。</w:t>
      </w:r>
    </w:p>
    <w:p w14:paraId="76A3239F" w14:textId="03706ECD" w:rsidR="0010468C" w:rsidRPr="00D93B0F" w:rsidRDefault="0010468C" w:rsidP="00F70C1E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有意報名本屆教育部</w:t>
      </w:r>
      <w:r w:rsidRPr="00D93B0F">
        <w:rPr>
          <w:rFonts w:ascii="Times New Roman" w:eastAsia="標楷體" w:hAnsi="Times New Roman" w:cs="Times New Roman"/>
          <w:sz w:val="28"/>
          <w:szCs w:val="28"/>
        </w:rPr>
        <w:t>MATA</w:t>
      </w:r>
      <w:r w:rsidRPr="00D93B0F">
        <w:rPr>
          <w:rFonts w:ascii="標楷體" w:eastAsia="標楷體" w:hAnsi="標楷體" w:hint="eastAsia"/>
          <w:sz w:val="28"/>
          <w:szCs w:val="28"/>
        </w:rPr>
        <w:t>獎之參賽者。</w:t>
      </w:r>
    </w:p>
    <w:p w14:paraId="1CF6D20F" w14:textId="09EED813" w:rsidR="00F24C57" w:rsidRPr="00D93B0F" w:rsidRDefault="00020217" w:rsidP="00F70C1E">
      <w:pPr>
        <w:pStyle w:val="a3"/>
        <w:numPr>
          <w:ilvl w:val="0"/>
          <w:numId w:val="5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凡</w:t>
      </w:r>
      <w:r w:rsidR="00F24C57" w:rsidRPr="00D93B0F">
        <w:rPr>
          <w:rFonts w:ascii="標楷體" w:eastAsia="標楷體" w:hAnsi="標楷體" w:hint="eastAsia"/>
          <w:sz w:val="28"/>
          <w:szCs w:val="28"/>
        </w:rPr>
        <w:t>關</w:t>
      </w:r>
      <w:r w:rsidR="00F24C57" w:rsidRPr="00D93B0F">
        <w:rPr>
          <w:rFonts w:ascii="標楷體" w:eastAsia="標楷體" w:hAnsi="標楷體"/>
          <w:sz w:val="28"/>
          <w:szCs w:val="28"/>
        </w:rPr>
        <w:t>心</w:t>
      </w:r>
      <w:r w:rsidR="00F24C57" w:rsidRPr="00D93B0F">
        <w:rPr>
          <w:rFonts w:ascii="標楷體" w:eastAsia="標楷體" w:hAnsi="標楷體" w:hint="eastAsia"/>
          <w:sz w:val="28"/>
          <w:szCs w:val="28"/>
        </w:rPr>
        <w:t>原</w:t>
      </w:r>
      <w:r w:rsidR="00F24C57" w:rsidRPr="00D93B0F">
        <w:rPr>
          <w:rFonts w:ascii="標楷體" w:eastAsia="標楷體" w:hAnsi="標楷體"/>
          <w:sz w:val="28"/>
          <w:szCs w:val="28"/>
        </w:rPr>
        <w:t>住</w:t>
      </w:r>
      <w:r w:rsidR="00607E71" w:rsidRPr="00D93B0F">
        <w:rPr>
          <w:rFonts w:ascii="標楷體" w:eastAsia="標楷體" w:hAnsi="標楷體" w:hint="eastAsia"/>
          <w:sz w:val="28"/>
          <w:szCs w:val="28"/>
        </w:rPr>
        <w:t>民語言、歷史、文化、生活、教育或轉型正義等相關議題</w:t>
      </w:r>
      <w:r w:rsidR="00A10D5C" w:rsidRPr="00D93B0F">
        <w:rPr>
          <w:rFonts w:ascii="標楷體" w:eastAsia="標楷體" w:hAnsi="標楷體" w:hint="eastAsia"/>
          <w:sz w:val="28"/>
          <w:szCs w:val="28"/>
        </w:rPr>
        <w:t>，且</w:t>
      </w:r>
      <w:r w:rsidR="00F24C57" w:rsidRPr="00D93B0F">
        <w:rPr>
          <w:rFonts w:ascii="標楷體" w:eastAsia="標楷體" w:hAnsi="標楷體"/>
          <w:sz w:val="28"/>
          <w:szCs w:val="28"/>
        </w:rPr>
        <w:t>目前就讀</w:t>
      </w:r>
      <w:r w:rsidR="00F24C57" w:rsidRPr="00D93B0F">
        <w:rPr>
          <w:rFonts w:ascii="標楷體" w:eastAsia="標楷體" w:hAnsi="標楷體" w:hint="eastAsia"/>
          <w:sz w:val="28"/>
          <w:szCs w:val="28"/>
        </w:rPr>
        <w:t>於</w:t>
      </w:r>
      <w:r w:rsidR="00F24C57" w:rsidRPr="00D93B0F">
        <w:rPr>
          <w:rFonts w:ascii="標楷體" w:eastAsia="標楷體" w:hAnsi="標楷體"/>
          <w:sz w:val="28"/>
          <w:szCs w:val="28"/>
        </w:rPr>
        <w:t>大專校院</w:t>
      </w:r>
      <w:r w:rsidR="00F24C57" w:rsidRPr="00D93B0F">
        <w:rPr>
          <w:rFonts w:ascii="標楷體" w:eastAsia="標楷體" w:hAnsi="標楷體" w:hint="eastAsia"/>
          <w:sz w:val="28"/>
          <w:szCs w:val="28"/>
        </w:rPr>
        <w:t>之</w:t>
      </w:r>
      <w:r w:rsidR="00F24C57" w:rsidRPr="00D93B0F">
        <w:rPr>
          <w:rFonts w:ascii="標楷體" w:eastAsia="標楷體" w:hAnsi="標楷體"/>
          <w:sz w:val="28"/>
          <w:szCs w:val="28"/>
        </w:rPr>
        <w:t>學生</w:t>
      </w:r>
      <w:r w:rsidRPr="00D93B0F">
        <w:rPr>
          <w:rFonts w:ascii="標楷體" w:eastAsia="標楷體" w:hAnsi="標楷體" w:hint="eastAsia"/>
          <w:sz w:val="28"/>
          <w:szCs w:val="28"/>
        </w:rPr>
        <w:t>亦可報名，主辦單位得依報名序錄取若干名</w:t>
      </w:r>
      <w:r w:rsidR="00F24C57" w:rsidRPr="00D93B0F">
        <w:rPr>
          <w:rFonts w:ascii="標楷體" w:eastAsia="標楷體" w:hAnsi="標楷體"/>
          <w:sz w:val="28"/>
          <w:szCs w:val="28"/>
        </w:rPr>
        <w:t>。</w:t>
      </w:r>
    </w:p>
    <w:p w14:paraId="372824AD" w14:textId="77777777" w:rsidR="009A37A7" w:rsidRPr="00D93B0F" w:rsidRDefault="00416A2A" w:rsidP="00E7768F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活動報名：</w:t>
      </w:r>
    </w:p>
    <w:p w14:paraId="04C92D15" w14:textId="77777777" w:rsidR="009A37A7" w:rsidRPr="00D93B0F" w:rsidRDefault="009A37A7" w:rsidP="0003423C">
      <w:pPr>
        <w:pStyle w:val="a3"/>
        <w:numPr>
          <w:ilvl w:val="0"/>
          <w:numId w:val="8"/>
        </w:numPr>
        <w:spacing w:line="360" w:lineRule="auto"/>
        <w:ind w:leftChars="0" w:firstLine="654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5/17(五)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兩杯「美式」尋根特調：</w:t>
      </w:r>
      <w:r w:rsidR="00416A2A" w:rsidRPr="00D93B0F">
        <w:rPr>
          <w:rFonts w:ascii="標楷體" w:eastAsia="標楷體" w:hAnsi="標楷體" w:hint="eastAsia"/>
          <w:sz w:val="28"/>
          <w:szCs w:val="28"/>
        </w:rPr>
        <w:t>即日起至108年</w:t>
      </w:r>
      <w:r w:rsidR="00841523" w:rsidRPr="00D93B0F">
        <w:rPr>
          <w:rFonts w:ascii="標楷體" w:eastAsia="標楷體" w:hAnsi="標楷體" w:hint="eastAsia"/>
          <w:sz w:val="28"/>
          <w:szCs w:val="28"/>
        </w:rPr>
        <w:t>5</w:t>
      </w:r>
      <w:r w:rsidR="00416A2A" w:rsidRPr="00D93B0F">
        <w:rPr>
          <w:rFonts w:ascii="標楷體" w:eastAsia="標楷體" w:hAnsi="標楷體" w:hint="eastAsia"/>
          <w:sz w:val="28"/>
          <w:szCs w:val="28"/>
        </w:rPr>
        <w:t>月</w:t>
      </w:r>
      <w:r w:rsidRPr="00D93B0F">
        <w:rPr>
          <w:rFonts w:ascii="標楷體" w:eastAsia="標楷體" w:hAnsi="標楷體" w:hint="eastAsia"/>
          <w:sz w:val="28"/>
          <w:szCs w:val="28"/>
        </w:rPr>
        <w:t>10</w:t>
      </w:r>
      <w:r w:rsidR="00416A2A" w:rsidRPr="00D93B0F">
        <w:rPr>
          <w:rFonts w:ascii="標楷體" w:eastAsia="標楷體" w:hAnsi="標楷體" w:hint="eastAsia"/>
          <w:sz w:val="28"/>
          <w:szCs w:val="28"/>
        </w:rPr>
        <w:t>日(星期五)</w:t>
      </w:r>
    </w:p>
    <w:p w14:paraId="59C44221" w14:textId="1C64A394" w:rsidR="00567B9B" w:rsidRDefault="00416A2A" w:rsidP="00567B9B">
      <w:pPr>
        <w:pStyle w:val="a3"/>
        <w:spacing w:line="360" w:lineRule="auto"/>
        <w:ind w:leftChars="0" w:left="1843"/>
        <w:rPr>
          <w:rFonts w:ascii="Times New Roman" w:eastAsia="標楷體" w:hAnsi="Times New Roman" w:cs="Times New Roman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下午17:00止(限額</w:t>
      </w:r>
      <w:r w:rsidR="009A37A7" w:rsidRPr="00D93B0F">
        <w:rPr>
          <w:rFonts w:ascii="標楷體" w:eastAsia="標楷體" w:hAnsi="標楷體" w:hint="eastAsia"/>
          <w:sz w:val="28"/>
          <w:szCs w:val="28"/>
        </w:rPr>
        <w:t>30</w:t>
      </w:r>
      <w:r w:rsidRPr="00D93B0F">
        <w:rPr>
          <w:rFonts w:ascii="標楷體" w:eastAsia="標楷體" w:hAnsi="標楷體" w:hint="eastAsia"/>
          <w:sz w:val="28"/>
          <w:szCs w:val="28"/>
        </w:rPr>
        <w:t>人，額滿即止)，報名網址：</w:t>
      </w:r>
      <w:hyperlink r:id="rId7" w:history="1">
        <w:r w:rsidR="00567B9B" w:rsidRPr="00836C77">
          <w:rPr>
            <w:rStyle w:val="ab"/>
            <w:rFonts w:ascii="Times New Roman" w:eastAsia="標楷體" w:hAnsi="Times New Roman" w:cs="Times New Roman"/>
            <w:sz w:val="28"/>
            <w:szCs w:val="28"/>
          </w:rPr>
          <w:t>https://forms.gle/Dth1sJUUgcEhe3mi9</w:t>
        </w:r>
      </w:hyperlink>
      <w:r w:rsidR="009454AE" w:rsidRPr="00D93B0F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190C1D0E" w14:textId="77777777" w:rsidR="00567B9B" w:rsidRPr="00567B9B" w:rsidRDefault="009A37A7" w:rsidP="00567B9B">
      <w:pPr>
        <w:pStyle w:val="a3"/>
        <w:numPr>
          <w:ilvl w:val="0"/>
          <w:numId w:val="10"/>
        </w:numPr>
        <w:spacing w:line="360" w:lineRule="auto"/>
        <w:ind w:leftChars="0"/>
        <w:rPr>
          <w:rFonts w:ascii="Times New Roman" w:eastAsia="標楷體" w:hAnsi="Times New Roman" w:cs="Times New Roman"/>
          <w:sz w:val="28"/>
          <w:szCs w:val="28"/>
        </w:rPr>
      </w:pPr>
      <w:r w:rsidRPr="00567B9B">
        <w:rPr>
          <w:rFonts w:ascii="標楷體" w:eastAsia="標楷體" w:hAnsi="標楷體" w:hint="eastAsia"/>
          <w:sz w:val="28"/>
          <w:szCs w:val="28"/>
        </w:rPr>
        <w:t>5/25(六)</w:t>
      </w:r>
      <w:r w:rsidR="00A46E31" w:rsidRPr="00567B9B">
        <w:rPr>
          <w:rFonts w:ascii="Times New Roman" w:eastAsia="標楷體" w:hAnsi="Times New Roman" w:cs="Times New Roman" w:hint="eastAsia"/>
          <w:sz w:val="28"/>
          <w:szCs w:val="28"/>
        </w:rPr>
        <w:t>金曲獎得主</w:t>
      </w:r>
      <w:r w:rsidR="00C22CF7" w:rsidRPr="00567B9B">
        <w:rPr>
          <w:rFonts w:ascii="Times New Roman" w:eastAsia="標楷體" w:hAnsi="Times New Roman" w:cs="Times New Roman" w:hint="eastAsia"/>
          <w:sz w:val="28"/>
          <w:szCs w:val="28"/>
        </w:rPr>
        <w:t>桑布伊的故鄉</w:t>
      </w:r>
      <w:r w:rsidR="00340F7E" w:rsidRPr="00567B9B">
        <w:rPr>
          <w:rFonts w:ascii="Times New Roman" w:eastAsia="標楷體" w:hAnsi="Times New Roman" w:cs="Times New Roman" w:hint="eastAsia"/>
          <w:sz w:val="28"/>
          <w:szCs w:val="28"/>
        </w:rPr>
        <w:t>~</w:t>
      </w:r>
      <w:r w:rsidR="00C22CF7" w:rsidRPr="00567B9B">
        <w:rPr>
          <w:rFonts w:ascii="Times New Roman" w:eastAsia="標楷體" w:hAnsi="Times New Roman" w:cs="Times New Roman" w:hint="eastAsia"/>
          <w:sz w:val="28"/>
          <w:szCs w:val="28"/>
        </w:rPr>
        <w:t>「卡大地布」部落</w:t>
      </w:r>
      <w:r w:rsidRPr="00567B9B">
        <w:rPr>
          <w:rFonts w:ascii="Times New Roman" w:eastAsia="標楷體" w:hAnsi="Times New Roman" w:cs="Times New Roman" w:hint="eastAsia"/>
          <w:sz w:val="28"/>
          <w:szCs w:val="28"/>
        </w:rPr>
        <w:t>階級文化：</w:t>
      </w:r>
      <w:r w:rsidRPr="00567B9B">
        <w:rPr>
          <w:rFonts w:ascii="標楷體" w:eastAsia="標楷體" w:hAnsi="標楷體" w:hint="eastAsia"/>
          <w:sz w:val="28"/>
          <w:szCs w:val="28"/>
        </w:rPr>
        <w:t>即</w:t>
      </w:r>
    </w:p>
    <w:p w14:paraId="12BD3BD6" w14:textId="77777777" w:rsidR="00567B9B" w:rsidRDefault="00567B9B" w:rsidP="00567B9B">
      <w:pPr>
        <w:pStyle w:val="a3"/>
        <w:spacing w:line="360" w:lineRule="auto"/>
        <w:ind w:leftChars="0"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 xml:space="preserve"> </w:t>
      </w:r>
      <w:r w:rsidR="009A37A7" w:rsidRPr="00567B9B">
        <w:rPr>
          <w:rFonts w:ascii="標楷體" w:eastAsia="標楷體" w:hAnsi="標楷體" w:hint="eastAsia"/>
          <w:sz w:val="28"/>
          <w:szCs w:val="28"/>
        </w:rPr>
        <w:t>日起至</w:t>
      </w:r>
      <w:r w:rsidR="009A37A7" w:rsidRPr="00567B9B">
        <w:rPr>
          <w:rFonts w:ascii="Times New Roman" w:eastAsia="標楷體" w:hAnsi="Times New Roman" w:cs="Times New Roman"/>
          <w:sz w:val="28"/>
          <w:szCs w:val="28"/>
        </w:rPr>
        <w:t>108</w:t>
      </w:r>
      <w:r w:rsidR="009A37A7" w:rsidRPr="00567B9B">
        <w:rPr>
          <w:rFonts w:ascii="Times New Roman" w:eastAsia="標楷體" w:hAnsi="Times New Roman" w:cs="Times New Roman"/>
          <w:sz w:val="28"/>
          <w:szCs w:val="28"/>
        </w:rPr>
        <w:t>年</w:t>
      </w:r>
      <w:r w:rsidR="009A37A7" w:rsidRPr="00567B9B">
        <w:rPr>
          <w:rFonts w:ascii="Times New Roman" w:eastAsia="標楷體" w:hAnsi="Times New Roman" w:cs="Times New Roman"/>
          <w:sz w:val="28"/>
          <w:szCs w:val="28"/>
        </w:rPr>
        <w:t>5</w:t>
      </w:r>
      <w:r w:rsidR="009A37A7" w:rsidRPr="00567B9B">
        <w:rPr>
          <w:rFonts w:ascii="Times New Roman" w:eastAsia="標楷體" w:hAnsi="Times New Roman" w:cs="Times New Roman"/>
          <w:sz w:val="28"/>
          <w:szCs w:val="28"/>
        </w:rPr>
        <w:t>月</w:t>
      </w:r>
      <w:r w:rsidR="009A37A7" w:rsidRPr="00567B9B">
        <w:rPr>
          <w:rFonts w:ascii="Times New Roman" w:eastAsia="標楷體" w:hAnsi="Times New Roman" w:cs="Times New Roman"/>
          <w:sz w:val="28"/>
          <w:szCs w:val="28"/>
        </w:rPr>
        <w:t>17</w:t>
      </w:r>
      <w:r w:rsidR="009A37A7" w:rsidRPr="00567B9B">
        <w:rPr>
          <w:rFonts w:ascii="Times New Roman" w:eastAsia="標楷體" w:hAnsi="Times New Roman" w:cs="Times New Roman"/>
          <w:sz w:val="28"/>
          <w:szCs w:val="28"/>
        </w:rPr>
        <w:t>日</w:t>
      </w:r>
      <w:r w:rsidR="009A37A7" w:rsidRPr="00567B9B">
        <w:rPr>
          <w:rFonts w:ascii="Times New Roman" w:eastAsia="標楷體" w:hAnsi="Times New Roman" w:cs="Times New Roman"/>
          <w:sz w:val="28"/>
          <w:szCs w:val="28"/>
        </w:rPr>
        <w:t>(</w:t>
      </w:r>
      <w:r w:rsidR="009A37A7" w:rsidRPr="00567B9B">
        <w:rPr>
          <w:rFonts w:ascii="Times New Roman" w:eastAsia="標楷體" w:hAnsi="Times New Roman" w:cs="Times New Roman"/>
          <w:sz w:val="28"/>
          <w:szCs w:val="28"/>
        </w:rPr>
        <w:t>星期五</w:t>
      </w:r>
      <w:r w:rsidR="009A37A7" w:rsidRPr="00567B9B">
        <w:rPr>
          <w:rFonts w:ascii="Times New Roman" w:eastAsia="標楷體" w:hAnsi="Times New Roman" w:cs="Times New Roman"/>
          <w:sz w:val="28"/>
          <w:szCs w:val="28"/>
        </w:rPr>
        <w:t>)</w:t>
      </w:r>
      <w:r w:rsidR="009A37A7" w:rsidRPr="00567B9B">
        <w:rPr>
          <w:rFonts w:ascii="Times New Roman" w:eastAsia="標楷體" w:hAnsi="Times New Roman" w:cs="Times New Roman"/>
          <w:sz w:val="28"/>
          <w:szCs w:val="28"/>
        </w:rPr>
        <w:t>下</w:t>
      </w:r>
      <w:r w:rsidR="009A37A7" w:rsidRPr="00567B9B">
        <w:rPr>
          <w:rFonts w:ascii="Times New Roman" w:eastAsia="標楷體" w:hAnsi="Times New Roman" w:cs="Times New Roman"/>
          <w:sz w:val="28"/>
          <w:szCs w:val="28"/>
        </w:rPr>
        <w:t>17:00</w:t>
      </w:r>
      <w:r w:rsidR="009A37A7" w:rsidRPr="00567B9B">
        <w:rPr>
          <w:rFonts w:ascii="標楷體" w:eastAsia="標楷體" w:hAnsi="標楷體" w:hint="eastAsia"/>
          <w:sz w:val="28"/>
          <w:szCs w:val="28"/>
        </w:rPr>
        <w:t>止(限額30人，額滿即止)，</w:t>
      </w:r>
    </w:p>
    <w:p w14:paraId="3DBA1979" w14:textId="00AD3EA3" w:rsidR="009A37A7" w:rsidRPr="00567B9B" w:rsidRDefault="00567B9B" w:rsidP="00567B9B">
      <w:pPr>
        <w:pStyle w:val="a3"/>
        <w:spacing w:line="360" w:lineRule="auto"/>
        <w:ind w:leftChars="0" w:left="1701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9A37A7" w:rsidRPr="00567B9B">
        <w:rPr>
          <w:rFonts w:ascii="標楷體" w:eastAsia="標楷體" w:hAnsi="標楷體" w:hint="eastAsia"/>
          <w:sz w:val="28"/>
          <w:szCs w:val="28"/>
        </w:rPr>
        <w:t>報名網址：</w:t>
      </w:r>
      <w:r w:rsidR="009454AE" w:rsidRPr="00567B9B">
        <w:rPr>
          <w:rFonts w:ascii="Times New Roman" w:hAnsi="Times New Roman" w:cs="Times New Roman"/>
          <w:sz w:val="28"/>
          <w:szCs w:val="28"/>
        </w:rPr>
        <w:t>https://forms.gle/t9wVP6CjV7m7nz1u7</w:t>
      </w:r>
    </w:p>
    <w:p w14:paraId="40A300B7" w14:textId="29F3EC77" w:rsidR="009A37A7" w:rsidRPr="00D93B0F" w:rsidRDefault="009A37A7" w:rsidP="00567B9B">
      <w:pPr>
        <w:pStyle w:val="a3"/>
        <w:numPr>
          <w:ilvl w:val="0"/>
          <w:numId w:val="11"/>
        </w:numPr>
        <w:spacing w:line="360" w:lineRule="auto"/>
        <w:ind w:leftChars="0" w:firstLine="654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5/31(五)</w:t>
      </w:r>
      <w:r w:rsidRPr="00D93B0F">
        <w:rPr>
          <w:rFonts w:ascii="Times New Roman" w:eastAsia="標楷體" w:hAnsi="Times New Roman" w:cs="Times New Roman"/>
          <w:sz w:val="28"/>
          <w:szCs w:val="28"/>
        </w:rPr>
        <w:t>教育部第六屆</w:t>
      </w:r>
      <w:r w:rsidRPr="00D93B0F">
        <w:rPr>
          <w:rFonts w:ascii="Times New Roman" w:eastAsia="標楷體" w:hAnsi="Times New Roman" w:cs="Times New Roman"/>
          <w:sz w:val="28"/>
          <w:szCs w:val="28"/>
        </w:rPr>
        <w:t>MATA</w:t>
      </w:r>
      <w:r w:rsidRPr="00D93B0F">
        <w:rPr>
          <w:rFonts w:ascii="Times New Roman" w:eastAsia="標楷體" w:hAnsi="Times New Roman" w:cs="Times New Roman"/>
          <w:sz w:val="28"/>
          <w:szCs w:val="28"/>
        </w:rPr>
        <w:t>獎－「看見</w:t>
      </w:r>
      <w:r w:rsidRPr="00D93B0F">
        <w:rPr>
          <w:rFonts w:ascii="Times New Roman" w:eastAsia="標楷體" w:hAnsi="Times New Roman" w:cs="Times New Roman"/>
          <w:sz w:val="28"/>
          <w:szCs w:val="28"/>
        </w:rPr>
        <w:t>•</w:t>
      </w:r>
      <w:r w:rsidRPr="00D93B0F">
        <w:rPr>
          <w:rFonts w:ascii="Times New Roman" w:eastAsia="標楷體" w:hAnsi="Times New Roman" w:cs="Times New Roman"/>
          <w:sz w:val="28"/>
          <w:szCs w:val="28"/>
        </w:rPr>
        <w:t>傳承」全國校園巡迴講座</w:t>
      </w:r>
    </w:p>
    <w:p w14:paraId="0DC35F02" w14:textId="1EF29862" w:rsidR="009A37A7" w:rsidRPr="00D93B0F" w:rsidRDefault="009A37A7" w:rsidP="00567B9B">
      <w:pPr>
        <w:pStyle w:val="a3"/>
        <w:spacing w:line="360" w:lineRule="auto"/>
        <w:ind w:leftChars="0" w:left="1843"/>
        <w:rPr>
          <w:rFonts w:ascii="標楷體" w:eastAsia="標楷體" w:hAnsi="標楷體"/>
          <w:sz w:val="28"/>
          <w:szCs w:val="28"/>
        </w:rPr>
      </w:pP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：即日起至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108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24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星期五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下午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17:00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只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(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限額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50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人，額滿即止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)</w:t>
      </w:r>
      <w:r w:rsidRPr="00D93B0F">
        <w:rPr>
          <w:rFonts w:ascii="Times New Roman" w:eastAsia="標楷體" w:hAnsi="Times New Roman" w:cs="Times New Roman" w:hint="eastAsia"/>
          <w:sz w:val="28"/>
          <w:szCs w:val="28"/>
        </w:rPr>
        <w:t>，報名網址：</w:t>
      </w:r>
      <w:r w:rsidR="004676F8" w:rsidRPr="00D93B0F">
        <w:rPr>
          <w:rFonts w:ascii="Times New Roman" w:eastAsia="標楷體" w:hAnsi="Times New Roman" w:cs="Times New Roman"/>
          <w:sz w:val="28"/>
          <w:szCs w:val="28"/>
        </w:rPr>
        <w:t>https://forms.gle/sdbP95ozknKfiYR87</w:t>
      </w:r>
    </w:p>
    <w:p w14:paraId="3DE37367" w14:textId="0CF52045" w:rsidR="00416A2A" w:rsidRPr="00D93B0F" w:rsidRDefault="00416A2A" w:rsidP="009A37A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活動洽詢：</w:t>
      </w:r>
    </w:p>
    <w:p w14:paraId="59CEF9DA" w14:textId="77777777" w:rsidR="00416A2A" w:rsidRPr="00D93B0F" w:rsidRDefault="00416A2A" w:rsidP="00F70C1E">
      <w:pPr>
        <w:pStyle w:val="a3"/>
        <w:spacing w:line="360" w:lineRule="auto"/>
        <w:ind w:leftChars="0" w:left="993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國立臺東大學(區</w:t>
      </w:r>
      <w:bookmarkStart w:id="0" w:name="_GoBack"/>
      <w:bookmarkEnd w:id="0"/>
      <w:r w:rsidRPr="00D93B0F">
        <w:rPr>
          <w:rFonts w:ascii="標楷體" w:eastAsia="標楷體" w:hAnsi="標楷體" w:hint="eastAsia"/>
          <w:sz w:val="28"/>
          <w:szCs w:val="28"/>
        </w:rPr>
        <w:t>域)原住民族學生資源中心</w:t>
      </w:r>
      <w:r w:rsidRPr="00D93B0F">
        <w:rPr>
          <w:rFonts w:ascii="Times New Roman" w:eastAsia="標楷體" w:hAnsi="Times New Roman" w:cs="Times New Roman"/>
          <w:sz w:val="28"/>
          <w:szCs w:val="28"/>
        </w:rPr>
        <w:t>089-341190</w:t>
      </w:r>
      <w:r w:rsidRPr="00D93B0F">
        <w:rPr>
          <w:rFonts w:ascii="標楷體" w:eastAsia="標楷體" w:hAnsi="標楷體" w:hint="eastAsia"/>
          <w:sz w:val="28"/>
          <w:szCs w:val="28"/>
        </w:rPr>
        <w:t xml:space="preserve"> 蔣小姐</w:t>
      </w:r>
    </w:p>
    <w:p w14:paraId="74540C50" w14:textId="3CBBC4F7" w:rsidR="00416A2A" w:rsidRPr="00D93B0F" w:rsidRDefault="00416A2A" w:rsidP="003167F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活動流程：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8"/>
        <w:gridCol w:w="2836"/>
        <w:gridCol w:w="2271"/>
        <w:gridCol w:w="3511"/>
      </w:tblGrid>
      <w:tr w:rsidR="00D93B0F" w:rsidRPr="00D93B0F" w14:paraId="5FE3CA12" w14:textId="77777777" w:rsidTr="00B67769">
        <w:tc>
          <w:tcPr>
            <w:tcW w:w="5000" w:type="pct"/>
            <w:gridSpan w:val="4"/>
            <w:vAlign w:val="center"/>
          </w:tcPr>
          <w:p w14:paraId="30F5C719" w14:textId="2B04A50C" w:rsidR="00C70C7F" w:rsidRPr="00D93B0F" w:rsidRDefault="00AC3927" w:rsidP="00C70C7F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5/17(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)MATA</w:t>
            </w: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影展系列講座</w:t>
            </w:r>
            <w:r w:rsidR="00C70C7F"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-</w:t>
            </w:r>
            <w:r w:rsidR="00932EA9"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兩</w:t>
            </w:r>
            <w:r w:rsidR="00C70C7F"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杯「美式」尋根特調</w:t>
            </w:r>
          </w:p>
        </w:tc>
      </w:tr>
      <w:tr w:rsidR="00D93B0F" w:rsidRPr="00D93B0F" w14:paraId="4351FBA3" w14:textId="77777777" w:rsidTr="00B67769">
        <w:tc>
          <w:tcPr>
            <w:tcW w:w="879" w:type="pct"/>
            <w:vAlign w:val="center"/>
          </w:tcPr>
          <w:p w14:paraId="40CBF306" w14:textId="77777777" w:rsidR="00AC3927" w:rsidRPr="00D93B0F" w:rsidRDefault="00AC3927" w:rsidP="00B6776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356" w:type="pct"/>
            <w:vAlign w:val="center"/>
          </w:tcPr>
          <w:p w14:paraId="6B3708E4" w14:textId="77777777" w:rsidR="00AC3927" w:rsidRPr="00D93B0F" w:rsidRDefault="00AC3927" w:rsidP="00B67769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D93B0F">
              <w:rPr>
                <w:rFonts w:ascii="標楷體" w:eastAsia="標楷體" w:hAnsi="標楷體"/>
                <w:sz w:val="28"/>
                <w:szCs w:val="28"/>
              </w:rPr>
              <w:t>容</w:t>
            </w:r>
          </w:p>
        </w:tc>
        <w:tc>
          <w:tcPr>
            <w:tcW w:w="1086" w:type="pct"/>
            <w:vAlign w:val="center"/>
          </w:tcPr>
          <w:p w14:paraId="395CF941" w14:textId="77777777" w:rsidR="00AC3927" w:rsidRPr="00D93B0F" w:rsidRDefault="00AC3927" w:rsidP="00B67769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主講者</w:t>
            </w:r>
          </w:p>
        </w:tc>
        <w:tc>
          <w:tcPr>
            <w:tcW w:w="1679" w:type="pct"/>
            <w:vAlign w:val="center"/>
          </w:tcPr>
          <w:p w14:paraId="3ED31824" w14:textId="77777777" w:rsidR="00AC3927" w:rsidRPr="00D93B0F" w:rsidRDefault="00AC3927" w:rsidP="00B67769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D93B0F" w:rsidRPr="00D93B0F" w14:paraId="317697AC" w14:textId="77777777" w:rsidTr="00B67769">
        <w:tc>
          <w:tcPr>
            <w:tcW w:w="879" w:type="pct"/>
            <w:vAlign w:val="center"/>
          </w:tcPr>
          <w:p w14:paraId="3B2F7EE5" w14:textId="0320EEE3" w:rsidR="00AC3927" w:rsidRPr="00D93B0F" w:rsidRDefault="00AC3927" w:rsidP="00AC3927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13:00-13:30</w:t>
            </w:r>
          </w:p>
        </w:tc>
        <w:tc>
          <w:tcPr>
            <w:tcW w:w="2442" w:type="pct"/>
            <w:gridSpan w:val="2"/>
            <w:vAlign w:val="center"/>
          </w:tcPr>
          <w:p w14:paraId="2823F980" w14:textId="77777777" w:rsidR="00AC3927" w:rsidRPr="00D93B0F" w:rsidRDefault="00AC3927" w:rsidP="00B67769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679" w:type="pct"/>
            <w:vMerge w:val="restart"/>
            <w:vAlign w:val="center"/>
          </w:tcPr>
          <w:p w14:paraId="0EF7B6E4" w14:textId="77777777" w:rsidR="00AC3927" w:rsidRPr="00D93B0F" w:rsidRDefault="00AC3927" w:rsidP="00175E9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國立東華大學</w:t>
            </w:r>
          </w:p>
          <w:p w14:paraId="0D0C71CE" w14:textId="3F7BDD53" w:rsidR="0074318A" w:rsidRPr="00D93B0F" w:rsidRDefault="0074318A" w:rsidP="00175E9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原民院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A206</w:t>
            </w: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教室</w:t>
            </w:r>
          </w:p>
        </w:tc>
      </w:tr>
      <w:tr w:rsidR="00D93B0F" w:rsidRPr="00D93B0F" w14:paraId="514CF580" w14:textId="77777777" w:rsidTr="00175E9A">
        <w:tc>
          <w:tcPr>
            <w:tcW w:w="879" w:type="pct"/>
            <w:vAlign w:val="center"/>
          </w:tcPr>
          <w:p w14:paraId="54582137" w14:textId="585BC8E5" w:rsidR="00175E9A" w:rsidRPr="00D93B0F" w:rsidRDefault="00175E9A" w:rsidP="00175E9A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13:30-14:30</w:t>
            </w:r>
          </w:p>
        </w:tc>
        <w:tc>
          <w:tcPr>
            <w:tcW w:w="1356" w:type="pct"/>
            <w:vAlign w:val="center"/>
          </w:tcPr>
          <w:p w14:paraId="71D4D511" w14:textId="77777777" w:rsidR="00175E9A" w:rsidRPr="00D93B0F" w:rsidRDefault="00175E9A" w:rsidP="00175E9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MATA</w:t>
            </w: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  <w:p w14:paraId="12D31E8B" w14:textId="0CFED7A7" w:rsidR="00175E9A" w:rsidRPr="00D93B0F" w:rsidRDefault="00175E9A" w:rsidP="00175E9A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第四屆紀錄片佳作「失去部落的勇士」</w:t>
            </w:r>
          </w:p>
        </w:tc>
        <w:tc>
          <w:tcPr>
            <w:tcW w:w="1086" w:type="pct"/>
            <w:vAlign w:val="center"/>
          </w:tcPr>
          <w:p w14:paraId="53FF2AEC" w14:textId="5957CB8A" w:rsidR="00175E9A" w:rsidRPr="00D93B0F" w:rsidRDefault="00932EA9" w:rsidP="00B67769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娜荳蘭部落青年</w:t>
            </w:r>
            <w:r w:rsidR="00175E9A" w:rsidRPr="00D93B0F">
              <w:rPr>
                <w:rFonts w:ascii="標楷體" w:eastAsia="標楷體" w:hAnsi="標楷體" w:hint="eastAsia"/>
                <w:sz w:val="28"/>
                <w:szCs w:val="28"/>
              </w:rPr>
              <w:t>林昱安</w:t>
            </w:r>
          </w:p>
        </w:tc>
        <w:tc>
          <w:tcPr>
            <w:tcW w:w="1679" w:type="pct"/>
            <w:vMerge/>
            <w:vAlign w:val="center"/>
          </w:tcPr>
          <w:p w14:paraId="7F1E87CE" w14:textId="79FF67DA" w:rsidR="00175E9A" w:rsidRPr="00D93B0F" w:rsidRDefault="00175E9A" w:rsidP="00B67769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0F" w:rsidRPr="00D93B0F" w14:paraId="7DDCE65B" w14:textId="77777777" w:rsidTr="00B67769">
        <w:tc>
          <w:tcPr>
            <w:tcW w:w="879" w:type="pct"/>
            <w:vAlign w:val="center"/>
          </w:tcPr>
          <w:p w14:paraId="2DA55EED" w14:textId="330BD20E" w:rsidR="00AC3927" w:rsidRPr="00D93B0F" w:rsidRDefault="00175E9A" w:rsidP="00175E9A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14:3</w:t>
            </w:r>
            <w:r w:rsidR="00AC3927"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0-</w:t>
            </w:r>
            <w:r w:rsidR="00AC3927"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</w:t>
            </w:r>
            <w:r w:rsidR="00AC3927"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="00AC3927"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</w:p>
        </w:tc>
        <w:tc>
          <w:tcPr>
            <w:tcW w:w="1356" w:type="pct"/>
            <w:vAlign w:val="center"/>
          </w:tcPr>
          <w:p w14:paraId="76C6AE3E" w14:textId="77777777" w:rsidR="00794ACC" w:rsidRPr="00D93B0F" w:rsidRDefault="00794ACC" w:rsidP="00794AC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MATA</w:t>
            </w: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  <w:p w14:paraId="09327968" w14:textId="77777777" w:rsidR="00AC3927" w:rsidRPr="00D93B0F" w:rsidRDefault="00794ACC" w:rsidP="00B67769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第一屆評審獎</w:t>
            </w:r>
          </w:p>
          <w:p w14:paraId="387CE37B" w14:textId="01EBFF05" w:rsidR="00794ACC" w:rsidRPr="00D93B0F" w:rsidRDefault="00794ACC" w:rsidP="00B67769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「原新．原心」</w:t>
            </w:r>
          </w:p>
        </w:tc>
        <w:tc>
          <w:tcPr>
            <w:tcW w:w="1086" w:type="pct"/>
            <w:vAlign w:val="center"/>
          </w:tcPr>
          <w:p w14:paraId="153A34F5" w14:textId="77777777" w:rsidR="00932EA9" w:rsidRPr="00D93B0F" w:rsidRDefault="00932EA9" w:rsidP="00B67769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水璉部落青年</w:t>
            </w:r>
          </w:p>
          <w:p w14:paraId="04CD899D" w14:textId="00D20C9B" w:rsidR="00AC3927" w:rsidRPr="00D93B0F" w:rsidRDefault="00175E9A" w:rsidP="00B67769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吳家榮</w:t>
            </w:r>
          </w:p>
        </w:tc>
        <w:tc>
          <w:tcPr>
            <w:tcW w:w="1679" w:type="pct"/>
            <w:vMerge/>
            <w:vAlign w:val="center"/>
          </w:tcPr>
          <w:p w14:paraId="139608D1" w14:textId="78CE2DF6" w:rsidR="00AC3927" w:rsidRPr="00D93B0F" w:rsidRDefault="00AC3927" w:rsidP="00B67769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0F" w:rsidRPr="00D93B0F" w14:paraId="0EB0D028" w14:textId="77777777" w:rsidTr="00B67769">
        <w:tc>
          <w:tcPr>
            <w:tcW w:w="879" w:type="pct"/>
            <w:vAlign w:val="center"/>
          </w:tcPr>
          <w:p w14:paraId="1E7E2640" w14:textId="595A803F" w:rsidR="00AC3927" w:rsidRPr="00D93B0F" w:rsidRDefault="00AC3927" w:rsidP="00175E9A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175E9A"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5:30-16:00</w:t>
            </w:r>
          </w:p>
        </w:tc>
        <w:tc>
          <w:tcPr>
            <w:tcW w:w="2442" w:type="pct"/>
            <w:gridSpan w:val="2"/>
            <w:vAlign w:val="center"/>
          </w:tcPr>
          <w:p w14:paraId="688E1C05" w14:textId="616AEE75" w:rsidR="00AC3927" w:rsidRPr="00D93B0F" w:rsidRDefault="00175E9A" w:rsidP="00B67769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綜合座談</w:t>
            </w:r>
          </w:p>
        </w:tc>
        <w:tc>
          <w:tcPr>
            <w:tcW w:w="1679" w:type="pct"/>
            <w:vMerge/>
            <w:vAlign w:val="center"/>
          </w:tcPr>
          <w:p w14:paraId="5E877C1A" w14:textId="1FF8C896" w:rsidR="00AC3927" w:rsidRPr="00D93B0F" w:rsidRDefault="00AC3927" w:rsidP="00B67769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0F" w:rsidRPr="00D93B0F" w14:paraId="212CB7A7" w14:textId="77777777" w:rsidTr="00B67769">
        <w:tc>
          <w:tcPr>
            <w:tcW w:w="879" w:type="pct"/>
            <w:vAlign w:val="center"/>
          </w:tcPr>
          <w:p w14:paraId="7F7DA272" w14:textId="199A109B" w:rsidR="00AC3927" w:rsidRPr="00D93B0F" w:rsidRDefault="00175E9A" w:rsidP="00B67769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16</w:t>
            </w:r>
            <w:r w:rsidR="00AC3927"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:00-</w:t>
            </w:r>
          </w:p>
        </w:tc>
        <w:tc>
          <w:tcPr>
            <w:tcW w:w="4121" w:type="pct"/>
            <w:gridSpan w:val="3"/>
            <w:vAlign w:val="center"/>
          </w:tcPr>
          <w:p w14:paraId="11CDD9E4" w14:textId="77777777" w:rsidR="00AC3927" w:rsidRPr="00D93B0F" w:rsidRDefault="00AC3927" w:rsidP="00B67769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14:paraId="4C39B21C" w14:textId="77777777" w:rsidR="0073799E" w:rsidRPr="00D93B0F" w:rsidRDefault="0073799E" w:rsidP="0073799E">
      <w:pPr>
        <w:pStyle w:val="a3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8"/>
        <w:gridCol w:w="2836"/>
        <w:gridCol w:w="2271"/>
        <w:gridCol w:w="3511"/>
      </w:tblGrid>
      <w:tr w:rsidR="00D93B0F" w:rsidRPr="00D93B0F" w14:paraId="2DF728DD" w14:textId="1AB2D412" w:rsidTr="0073799E">
        <w:tc>
          <w:tcPr>
            <w:tcW w:w="5000" w:type="pct"/>
            <w:gridSpan w:val="4"/>
            <w:vAlign w:val="center"/>
          </w:tcPr>
          <w:p w14:paraId="597E6DAF" w14:textId="70D5A51D" w:rsidR="0073799E" w:rsidRPr="00D93B0F" w:rsidRDefault="0073799E" w:rsidP="00C22CF7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5/25(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六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)MAT</w:t>
            </w: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</w:t>
            </w: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影展系列講座</w:t>
            </w:r>
            <w:r w:rsidR="00794ACC"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="00A46E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金曲獎得主</w:t>
            </w:r>
            <w:r w:rsidR="00A46E31"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桑布伊的故鄉</w:t>
            </w:r>
            <w:r w:rsidR="00A46E3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~</w:t>
            </w:r>
            <w:r w:rsidR="00A46E31"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「卡大地布」部落階級文化</w:t>
            </w:r>
          </w:p>
        </w:tc>
      </w:tr>
      <w:tr w:rsidR="00D93B0F" w:rsidRPr="00D93B0F" w14:paraId="243E1814" w14:textId="6242C6C9" w:rsidTr="00AC3927">
        <w:tc>
          <w:tcPr>
            <w:tcW w:w="879" w:type="pct"/>
            <w:vAlign w:val="center"/>
          </w:tcPr>
          <w:p w14:paraId="5B4B4476" w14:textId="7DA18E31" w:rsidR="0073799E" w:rsidRPr="00D93B0F" w:rsidRDefault="0073799E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356" w:type="pct"/>
            <w:vAlign w:val="center"/>
          </w:tcPr>
          <w:p w14:paraId="718E3895" w14:textId="39D8FABE" w:rsidR="0073799E" w:rsidRPr="00D93B0F" w:rsidRDefault="0073799E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D93B0F">
              <w:rPr>
                <w:rFonts w:ascii="標楷體" w:eastAsia="標楷體" w:hAnsi="標楷體"/>
                <w:sz w:val="28"/>
                <w:szCs w:val="28"/>
              </w:rPr>
              <w:t>容</w:t>
            </w:r>
          </w:p>
        </w:tc>
        <w:tc>
          <w:tcPr>
            <w:tcW w:w="1086" w:type="pct"/>
            <w:vAlign w:val="center"/>
          </w:tcPr>
          <w:p w14:paraId="781DA489" w14:textId="54181820" w:rsidR="0073799E" w:rsidRPr="00D93B0F" w:rsidRDefault="0073799E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主講者</w:t>
            </w:r>
          </w:p>
        </w:tc>
        <w:tc>
          <w:tcPr>
            <w:tcW w:w="1679" w:type="pct"/>
            <w:vAlign w:val="center"/>
          </w:tcPr>
          <w:p w14:paraId="36D102A8" w14:textId="5429CA5D" w:rsidR="0073799E" w:rsidRPr="00D93B0F" w:rsidRDefault="0073799E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D93B0F" w:rsidRPr="00D93B0F" w14:paraId="27E3CF08" w14:textId="0B5FC79E" w:rsidTr="00AC3927">
        <w:tc>
          <w:tcPr>
            <w:tcW w:w="879" w:type="pct"/>
            <w:vAlign w:val="center"/>
          </w:tcPr>
          <w:p w14:paraId="68DD0637" w14:textId="05C9A452" w:rsidR="00AC3927" w:rsidRPr="00D93B0F" w:rsidRDefault="00AC3927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10:00-10:30</w:t>
            </w:r>
          </w:p>
        </w:tc>
        <w:tc>
          <w:tcPr>
            <w:tcW w:w="2442" w:type="pct"/>
            <w:gridSpan w:val="2"/>
            <w:vAlign w:val="center"/>
          </w:tcPr>
          <w:p w14:paraId="162516AE" w14:textId="79870A6B" w:rsidR="00AC3927" w:rsidRPr="00D93B0F" w:rsidRDefault="00AC3927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679" w:type="pct"/>
            <w:vMerge w:val="restart"/>
            <w:vAlign w:val="center"/>
          </w:tcPr>
          <w:p w14:paraId="3D034795" w14:textId="6167D037" w:rsidR="00AC3927" w:rsidRPr="00D93B0F" w:rsidRDefault="00AC3927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國立臺東大學</w:t>
            </w:r>
          </w:p>
          <w:p w14:paraId="7F961162" w14:textId="3394F12F" w:rsidR="0050045D" w:rsidRPr="00D93B0F" w:rsidRDefault="0050045D" w:rsidP="0050045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圖書館資訊棟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2F</w:t>
            </w:r>
          </w:p>
          <w:p w14:paraId="7479B10B" w14:textId="032362E8" w:rsidR="00AC3927" w:rsidRPr="00D93B0F" w:rsidRDefault="0050045D" w:rsidP="0050045D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C206</w:t>
            </w: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研討教室</w:t>
            </w:r>
          </w:p>
        </w:tc>
      </w:tr>
      <w:tr w:rsidR="00D93B0F" w:rsidRPr="00D93B0F" w14:paraId="1DE729DE" w14:textId="7B89D91F" w:rsidTr="00AC3927">
        <w:tc>
          <w:tcPr>
            <w:tcW w:w="879" w:type="pct"/>
            <w:vAlign w:val="center"/>
          </w:tcPr>
          <w:p w14:paraId="7DE77F4C" w14:textId="684D755E" w:rsidR="00AC3927" w:rsidRPr="00D93B0F" w:rsidRDefault="00AC3927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:30-</w:t>
            </w: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00</w:t>
            </w:r>
          </w:p>
        </w:tc>
        <w:tc>
          <w:tcPr>
            <w:tcW w:w="1356" w:type="pct"/>
            <w:vAlign w:val="center"/>
          </w:tcPr>
          <w:p w14:paraId="53956951" w14:textId="77777777" w:rsidR="00AC3927" w:rsidRPr="00D93B0F" w:rsidRDefault="00AC3927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教育部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MATA</w:t>
            </w: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獎</w:t>
            </w:r>
          </w:p>
          <w:p w14:paraId="350B7EB8" w14:textId="24F7DAE6" w:rsidR="00AC3927" w:rsidRPr="00D93B0F" w:rsidRDefault="00AC3927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第四屆紀錄片銀獎</w:t>
            </w:r>
            <w:r w:rsidRPr="00D93B0F">
              <w:rPr>
                <w:rFonts w:ascii="標楷體" w:eastAsia="標楷體" w:hAnsi="標楷體" w:hint="eastAsia"/>
                <w:szCs w:val="24"/>
              </w:rPr>
              <w:t>「</w:t>
            </w:r>
            <w:r w:rsidRPr="00D93B0F">
              <w:rPr>
                <w:rFonts w:ascii="Times New Roman" w:eastAsia="標楷體" w:hAnsi="Times New Roman" w:cs="Times New Roman"/>
                <w:szCs w:val="24"/>
              </w:rPr>
              <w:t>Kituvangsar</w:t>
            </w:r>
            <w:r w:rsidRPr="00D93B0F">
              <w:rPr>
                <w:rFonts w:ascii="標楷體" w:eastAsia="標楷體" w:hAnsi="標楷體" w:hint="eastAsia"/>
                <w:szCs w:val="24"/>
              </w:rPr>
              <w:t>．晉級」</w:t>
            </w:r>
          </w:p>
        </w:tc>
        <w:tc>
          <w:tcPr>
            <w:tcW w:w="1086" w:type="pct"/>
            <w:vAlign w:val="center"/>
          </w:tcPr>
          <w:p w14:paraId="748981FE" w14:textId="77777777" w:rsidR="00AC3927" w:rsidRPr="00D93B0F" w:rsidRDefault="00AC3927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Uki Bauki</w:t>
            </w:r>
          </w:p>
          <w:p w14:paraId="15093948" w14:textId="35514D95" w:rsidR="00AC3927" w:rsidRPr="00D93B0F" w:rsidRDefault="00AC3927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(潘昱帆)</w:t>
            </w:r>
          </w:p>
        </w:tc>
        <w:tc>
          <w:tcPr>
            <w:tcW w:w="1679" w:type="pct"/>
            <w:vMerge/>
            <w:vAlign w:val="center"/>
          </w:tcPr>
          <w:p w14:paraId="725B6A47" w14:textId="48B15D8B" w:rsidR="00AC3927" w:rsidRPr="00D93B0F" w:rsidRDefault="00AC3927" w:rsidP="0073799E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0F" w:rsidRPr="00D93B0F" w14:paraId="5D3164C8" w14:textId="380914EA" w:rsidTr="00AC3927">
        <w:tc>
          <w:tcPr>
            <w:tcW w:w="879" w:type="pct"/>
            <w:vAlign w:val="center"/>
          </w:tcPr>
          <w:p w14:paraId="483DF1A8" w14:textId="701224B2" w:rsidR="00AC3927" w:rsidRPr="00D93B0F" w:rsidRDefault="00AC3927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12:00-12:50</w:t>
            </w:r>
          </w:p>
        </w:tc>
        <w:tc>
          <w:tcPr>
            <w:tcW w:w="2442" w:type="pct"/>
            <w:gridSpan w:val="2"/>
            <w:vAlign w:val="center"/>
          </w:tcPr>
          <w:p w14:paraId="5CE5210A" w14:textId="78166ABD" w:rsidR="00AC3927" w:rsidRPr="00D93B0F" w:rsidRDefault="00AC3927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中餐</w:t>
            </w:r>
          </w:p>
        </w:tc>
        <w:tc>
          <w:tcPr>
            <w:tcW w:w="1679" w:type="pct"/>
            <w:vMerge/>
            <w:vAlign w:val="center"/>
          </w:tcPr>
          <w:p w14:paraId="4F7416DF" w14:textId="786379F8" w:rsidR="00AC3927" w:rsidRPr="00D93B0F" w:rsidRDefault="00AC3927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0F" w:rsidRPr="00D93B0F" w14:paraId="650745F6" w14:textId="339E35E4" w:rsidTr="00AC3927">
        <w:tc>
          <w:tcPr>
            <w:tcW w:w="879" w:type="pct"/>
            <w:vAlign w:val="center"/>
          </w:tcPr>
          <w:p w14:paraId="4AF438ED" w14:textId="3E86709E" w:rsidR="0073799E" w:rsidRPr="00D93B0F" w:rsidRDefault="0073799E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lastRenderedPageBreak/>
              <w:t>12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50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42" w:type="pct"/>
            <w:gridSpan w:val="2"/>
            <w:vAlign w:val="center"/>
          </w:tcPr>
          <w:p w14:paraId="1B5D4AB2" w14:textId="49068119" w:rsidR="0073799E" w:rsidRPr="00D93B0F" w:rsidRDefault="0073799E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搭車至卡大地布部落</w:t>
            </w:r>
          </w:p>
        </w:tc>
        <w:tc>
          <w:tcPr>
            <w:tcW w:w="1679" w:type="pct"/>
            <w:vAlign w:val="center"/>
          </w:tcPr>
          <w:p w14:paraId="57862D3D" w14:textId="06C47481" w:rsidR="0073799E" w:rsidRPr="00D93B0F" w:rsidRDefault="0073799E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國立臺東大學</w:t>
            </w:r>
          </w:p>
        </w:tc>
      </w:tr>
      <w:tr w:rsidR="00D93B0F" w:rsidRPr="00D93B0F" w14:paraId="011C05A5" w14:textId="51826CF4" w:rsidTr="00AC3927">
        <w:tc>
          <w:tcPr>
            <w:tcW w:w="879" w:type="pct"/>
            <w:vAlign w:val="center"/>
          </w:tcPr>
          <w:p w14:paraId="6313CA27" w14:textId="57CD909A" w:rsidR="0073799E" w:rsidRPr="00D93B0F" w:rsidRDefault="0073799E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1</w:t>
            </w: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5:00</w:t>
            </w:r>
          </w:p>
        </w:tc>
        <w:tc>
          <w:tcPr>
            <w:tcW w:w="1356" w:type="pct"/>
            <w:vAlign w:val="center"/>
          </w:tcPr>
          <w:p w14:paraId="56DDA0A5" w14:textId="7B52D866" w:rsidR="0073799E" w:rsidRPr="00D93B0F" w:rsidRDefault="0073799E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認識卡大地布</w:t>
            </w:r>
          </w:p>
        </w:tc>
        <w:tc>
          <w:tcPr>
            <w:tcW w:w="1086" w:type="pct"/>
            <w:vAlign w:val="center"/>
          </w:tcPr>
          <w:p w14:paraId="0293CBA7" w14:textId="77777777" w:rsidR="004A4841" w:rsidRPr="00D93B0F" w:rsidRDefault="0073799E" w:rsidP="004A4841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卡大地布部落</w:t>
            </w:r>
          </w:p>
          <w:p w14:paraId="3E7DF490" w14:textId="3265B314" w:rsidR="0073799E" w:rsidRPr="00D93B0F" w:rsidRDefault="004A4841" w:rsidP="004A4841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族人</w:t>
            </w:r>
          </w:p>
        </w:tc>
        <w:tc>
          <w:tcPr>
            <w:tcW w:w="1679" w:type="pct"/>
            <w:vAlign w:val="center"/>
          </w:tcPr>
          <w:p w14:paraId="139AA6C8" w14:textId="4D30F3A0" w:rsidR="0073799E" w:rsidRPr="00D93B0F" w:rsidRDefault="0073799E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卡大地布部落</w:t>
            </w:r>
          </w:p>
        </w:tc>
      </w:tr>
      <w:tr w:rsidR="00D93B0F" w:rsidRPr="00D93B0F" w14:paraId="6D44C800" w14:textId="2EFD0DD7" w:rsidTr="00AC3927">
        <w:tc>
          <w:tcPr>
            <w:tcW w:w="879" w:type="pct"/>
            <w:vAlign w:val="center"/>
          </w:tcPr>
          <w:p w14:paraId="2B112970" w14:textId="6C0EFA36" w:rsidR="0073799E" w:rsidRPr="00D93B0F" w:rsidRDefault="0073799E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15:00-</w:t>
            </w:r>
          </w:p>
        </w:tc>
        <w:tc>
          <w:tcPr>
            <w:tcW w:w="4121" w:type="pct"/>
            <w:gridSpan w:val="3"/>
            <w:vAlign w:val="center"/>
          </w:tcPr>
          <w:p w14:paraId="3D08BA03" w14:textId="2135909E" w:rsidR="0073799E" w:rsidRPr="00D93B0F" w:rsidRDefault="0073799E" w:rsidP="0073799E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</w:tr>
    </w:tbl>
    <w:p w14:paraId="5EEAA053" w14:textId="56A2B46D" w:rsidR="00F70C1E" w:rsidRPr="00D93B0F" w:rsidRDefault="00F70C1E">
      <w:pPr>
        <w:widowControl/>
        <w:rPr>
          <w:rFonts w:ascii="標楷體" w:eastAsia="標楷體" w:hAnsi="標楷體"/>
          <w:sz w:val="28"/>
          <w:szCs w:val="28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838"/>
        <w:gridCol w:w="2836"/>
        <w:gridCol w:w="2271"/>
        <w:gridCol w:w="3511"/>
      </w:tblGrid>
      <w:tr w:rsidR="00D93B0F" w:rsidRPr="00D93B0F" w14:paraId="1D06E6D6" w14:textId="77777777" w:rsidTr="002F5D1C">
        <w:tc>
          <w:tcPr>
            <w:tcW w:w="5000" w:type="pct"/>
            <w:gridSpan w:val="4"/>
            <w:vAlign w:val="center"/>
          </w:tcPr>
          <w:p w14:paraId="1FE48675" w14:textId="29644323" w:rsidR="0010468C" w:rsidRPr="00D93B0F" w:rsidRDefault="0010468C" w:rsidP="002F5D1C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5/31(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五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D93B0F">
              <w:rPr>
                <w:rFonts w:ascii="Times New Roman" w:hAnsi="Times New Roman" w:cs="Times New Roman"/>
                <w:sz w:val="41"/>
                <w:szCs w:val="41"/>
              </w:rPr>
              <w:t xml:space="preserve"> 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教育部第六屆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MATA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獎－「看見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•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傳承」全國校園巡迴講座</w:t>
            </w:r>
          </w:p>
        </w:tc>
      </w:tr>
      <w:tr w:rsidR="00D93B0F" w:rsidRPr="00D93B0F" w14:paraId="3369EC4E" w14:textId="77777777" w:rsidTr="002F5D1C">
        <w:tc>
          <w:tcPr>
            <w:tcW w:w="879" w:type="pct"/>
            <w:vAlign w:val="center"/>
          </w:tcPr>
          <w:p w14:paraId="2CD2594A" w14:textId="77777777" w:rsidR="0010468C" w:rsidRPr="00D93B0F" w:rsidRDefault="0010468C" w:rsidP="002F5D1C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1356" w:type="pct"/>
            <w:vAlign w:val="center"/>
          </w:tcPr>
          <w:p w14:paraId="1CB8328B" w14:textId="77777777" w:rsidR="0010468C" w:rsidRPr="00D93B0F" w:rsidRDefault="0010468C" w:rsidP="002F5D1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內</w:t>
            </w:r>
            <w:r w:rsidRPr="00D93B0F">
              <w:rPr>
                <w:rFonts w:ascii="標楷體" w:eastAsia="標楷體" w:hAnsi="標楷體"/>
                <w:sz w:val="28"/>
                <w:szCs w:val="28"/>
              </w:rPr>
              <w:t>容</w:t>
            </w:r>
          </w:p>
        </w:tc>
        <w:tc>
          <w:tcPr>
            <w:tcW w:w="1086" w:type="pct"/>
            <w:vAlign w:val="center"/>
          </w:tcPr>
          <w:p w14:paraId="6177BCFC" w14:textId="77777777" w:rsidR="0010468C" w:rsidRPr="00D93B0F" w:rsidRDefault="0010468C" w:rsidP="002F5D1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主講者</w:t>
            </w:r>
          </w:p>
        </w:tc>
        <w:tc>
          <w:tcPr>
            <w:tcW w:w="1679" w:type="pct"/>
            <w:vAlign w:val="center"/>
          </w:tcPr>
          <w:p w14:paraId="4999FC1E" w14:textId="77777777" w:rsidR="0010468C" w:rsidRPr="00D93B0F" w:rsidRDefault="0010468C" w:rsidP="002F5D1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地點</w:t>
            </w:r>
          </w:p>
        </w:tc>
      </w:tr>
      <w:tr w:rsidR="00D93B0F" w:rsidRPr="00D93B0F" w14:paraId="41E5B5BE" w14:textId="77777777" w:rsidTr="002F5D1C">
        <w:tc>
          <w:tcPr>
            <w:tcW w:w="879" w:type="pct"/>
            <w:vAlign w:val="center"/>
          </w:tcPr>
          <w:p w14:paraId="019B4B46" w14:textId="38ED181E" w:rsidR="0010468C" w:rsidRPr="00D93B0F" w:rsidRDefault="0010468C" w:rsidP="0010468C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13:30-14:00</w:t>
            </w:r>
          </w:p>
        </w:tc>
        <w:tc>
          <w:tcPr>
            <w:tcW w:w="2442" w:type="pct"/>
            <w:gridSpan w:val="2"/>
            <w:vAlign w:val="center"/>
          </w:tcPr>
          <w:p w14:paraId="3DA3753A" w14:textId="77777777" w:rsidR="0010468C" w:rsidRPr="00D93B0F" w:rsidRDefault="0010468C" w:rsidP="002F5D1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報到</w:t>
            </w:r>
          </w:p>
        </w:tc>
        <w:tc>
          <w:tcPr>
            <w:tcW w:w="1679" w:type="pct"/>
            <w:vMerge w:val="restart"/>
            <w:vAlign w:val="center"/>
          </w:tcPr>
          <w:p w14:paraId="42D4FFC6" w14:textId="7B56F409" w:rsidR="0010468C" w:rsidRPr="00D93B0F" w:rsidRDefault="0010468C" w:rsidP="002F5D1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國立臺東大學活動中心</w:t>
            </w:r>
          </w:p>
          <w:p w14:paraId="00651BBC" w14:textId="22D2E0B7" w:rsidR="0010468C" w:rsidRPr="00D93B0F" w:rsidRDefault="0010468C" w:rsidP="002F5D1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2F</w:t>
            </w: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展演廳</w:t>
            </w:r>
          </w:p>
        </w:tc>
      </w:tr>
      <w:tr w:rsidR="00D93B0F" w:rsidRPr="00D93B0F" w14:paraId="6B91B8AE" w14:textId="77777777" w:rsidTr="002F5D1C">
        <w:tc>
          <w:tcPr>
            <w:tcW w:w="879" w:type="pct"/>
            <w:vAlign w:val="center"/>
          </w:tcPr>
          <w:p w14:paraId="247A0794" w14:textId="1F23D680" w:rsidR="0010468C" w:rsidRPr="00D93B0F" w:rsidRDefault="0010468C" w:rsidP="002F5D1C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14:00-15:30</w:t>
            </w:r>
          </w:p>
        </w:tc>
        <w:tc>
          <w:tcPr>
            <w:tcW w:w="1356" w:type="pct"/>
            <w:vAlign w:val="center"/>
          </w:tcPr>
          <w:p w14:paraId="1A475F7F" w14:textId="437BD8C8" w:rsidR="0010468C" w:rsidRPr="00D93B0F" w:rsidRDefault="0010468C" w:rsidP="002F5D1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待</w:t>
            </w:r>
            <w:r w:rsidR="00D93B0F"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</w:p>
        </w:tc>
        <w:tc>
          <w:tcPr>
            <w:tcW w:w="1086" w:type="pct"/>
            <w:vAlign w:val="center"/>
          </w:tcPr>
          <w:p w14:paraId="3F2750BF" w14:textId="574F0D7F" w:rsidR="0010468C" w:rsidRPr="00D93B0F" w:rsidRDefault="00D93B0F" w:rsidP="002F5D1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承辦單位</w:t>
            </w: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通知</w:t>
            </w:r>
          </w:p>
        </w:tc>
        <w:tc>
          <w:tcPr>
            <w:tcW w:w="1679" w:type="pct"/>
            <w:vMerge/>
            <w:vAlign w:val="center"/>
          </w:tcPr>
          <w:p w14:paraId="62517F69" w14:textId="77777777" w:rsidR="0010468C" w:rsidRPr="00D93B0F" w:rsidRDefault="0010468C" w:rsidP="002F5D1C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93B0F" w:rsidRPr="00D93B0F" w14:paraId="2F87A076" w14:textId="77777777" w:rsidTr="0010468C">
        <w:tc>
          <w:tcPr>
            <w:tcW w:w="879" w:type="pct"/>
            <w:vAlign w:val="center"/>
          </w:tcPr>
          <w:p w14:paraId="5066EDBC" w14:textId="3DCC7A4E" w:rsidR="0010468C" w:rsidRPr="00D93B0F" w:rsidRDefault="0010468C" w:rsidP="0010468C">
            <w:pPr>
              <w:pStyle w:val="a3"/>
              <w:spacing w:line="48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15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D93B0F">
              <w:rPr>
                <w:rFonts w:ascii="Times New Roman" w:eastAsia="標楷體" w:hAnsi="Times New Roman" w:cs="Times New Roman"/>
                <w:sz w:val="28"/>
                <w:szCs w:val="28"/>
              </w:rPr>
              <w:t>30-</w:t>
            </w:r>
          </w:p>
        </w:tc>
        <w:tc>
          <w:tcPr>
            <w:tcW w:w="2442" w:type="pct"/>
            <w:gridSpan w:val="2"/>
          </w:tcPr>
          <w:p w14:paraId="1F359DFB" w14:textId="2FE3C64A" w:rsidR="0010468C" w:rsidRPr="00D93B0F" w:rsidRDefault="0010468C" w:rsidP="0010468C">
            <w:pPr>
              <w:pStyle w:val="a3"/>
              <w:spacing w:line="480" w:lineRule="exact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3B0F">
              <w:rPr>
                <w:rFonts w:ascii="標楷體" w:eastAsia="標楷體" w:hAnsi="標楷體" w:hint="eastAsia"/>
                <w:sz w:val="28"/>
                <w:szCs w:val="28"/>
              </w:rPr>
              <w:t>賦歸</w:t>
            </w:r>
          </w:p>
        </w:tc>
        <w:tc>
          <w:tcPr>
            <w:tcW w:w="1679" w:type="pct"/>
            <w:vMerge/>
            <w:vAlign w:val="center"/>
          </w:tcPr>
          <w:p w14:paraId="66FA687E" w14:textId="77777777" w:rsidR="0010468C" w:rsidRPr="00D93B0F" w:rsidRDefault="0010468C" w:rsidP="0010468C">
            <w:pPr>
              <w:pStyle w:val="a3"/>
              <w:spacing w:line="4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3AF09F33" w14:textId="77777777" w:rsidR="0010468C" w:rsidRPr="00D93B0F" w:rsidRDefault="0010468C">
      <w:pPr>
        <w:widowControl/>
        <w:rPr>
          <w:rFonts w:ascii="標楷體" w:eastAsia="標楷體" w:hAnsi="標楷體"/>
          <w:sz w:val="28"/>
          <w:szCs w:val="28"/>
        </w:rPr>
      </w:pPr>
    </w:p>
    <w:p w14:paraId="40A90C25" w14:textId="77777777" w:rsidR="0063105E" w:rsidRPr="00D93B0F" w:rsidRDefault="00416A2A" w:rsidP="003167F7">
      <w:pPr>
        <w:pStyle w:val="a3"/>
        <w:numPr>
          <w:ilvl w:val="0"/>
          <w:numId w:val="1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注意事項</w:t>
      </w:r>
      <w:r w:rsidR="00F24C57" w:rsidRPr="00D93B0F">
        <w:rPr>
          <w:rFonts w:ascii="標楷體" w:eastAsia="標楷體" w:hAnsi="標楷體"/>
          <w:sz w:val="28"/>
          <w:szCs w:val="28"/>
        </w:rPr>
        <w:t>：</w:t>
      </w:r>
    </w:p>
    <w:p w14:paraId="3043BD9C" w14:textId="77777777" w:rsidR="00416A2A" w:rsidRPr="00D93B0F" w:rsidRDefault="00416A2A" w:rsidP="00416A2A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為響應環保，請與會者自備水壺、環保餐具。</w:t>
      </w:r>
    </w:p>
    <w:p w14:paraId="31CDDF2B" w14:textId="77777777" w:rsidR="00416A2A" w:rsidRPr="00D93B0F" w:rsidRDefault="00416A2A" w:rsidP="00416A2A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為尊重講者，請勿穿著拖鞋、無袖上衣入場。</w:t>
      </w:r>
    </w:p>
    <w:p w14:paraId="41F731C3" w14:textId="711B6F3F" w:rsidR="00416A2A" w:rsidRPr="00D93B0F" w:rsidRDefault="00416A2A" w:rsidP="00416A2A">
      <w:pPr>
        <w:pStyle w:val="a3"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93B0F">
        <w:rPr>
          <w:rFonts w:ascii="標楷體" w:eastAsia="標楷體" w:hAnsi="標楷體" w:hint="eastAsia"/>
          <w:sz w:val="28"/>
          <w:szCs w:val="28"/>
        </w:rPr>
        <w:t>活動免費參加，唯出發地</w:t>
      </w:r>
      <w:r w:rsidR="003137B5" w:rsidRPr="00D93B0F">
        <w:rPr>
          <w:rFonts w:ascii="標楷體" w:eastAsia="標楷體" w:hAnsi="標楷體" w:hint="eastAsia"/>
          <w:sz w:val="28"/>
          <w:szCs w:val="28"/>
        </w:rPr>
        <w:t>往</w:t>
      </w:r>
      <w:r w:rsidR="009A37A7" w:rsidRPr="00D93B0F">
        <w:rPr>
          <w:rFonts w:ascii="標楷體" w:eastAsia="標楷體" w:hAnsi="標楷體" w:hint="eastAsia"/>
          <w:sz w:val="28"/>
          <w:szCs w:val="28"/>
        </w:rPr>
        <w:t>活動地點之</w:t>
      </w:r>
      <w:r w:rsidR="003137B5" w:rsidRPr="00D93B0F">
        <w:rPr>
          <w:rFonts w:ascii="標楷體" w:eastAsia="標楷體" w:hAnsi="標楷體" w:hint="eastAsia"/>
          <w:sz w:val="28"/>
          <w:szCs w:val="28"/>
        </w:rPr>
        <w:t>交通費需自行負擔。</w:t>
      </w:r>
    </w:p>
    <w:p w14:paraId="433CE812" w14:textId="4305605E" w:rsidR="00B21151" w:rsidRPr="00D93B0F" w:rsidRDefault="00340F7E" w:rsidP="00ED69C3">
      <w:pPr>
        <w:pStyle w:val="a3"/>
        <w:widowControl/>
        <w:numPr>
          <w:ilvl w:val="0"/>
          <w:numId w:val="3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就讀宜花東地區大專校院或戶籍地為宜花東之</w:t>
      </w:r>
      <w:r w:rsidR="003137B5" w:rsidRPr="00D93B0F">
        <w:rPr>
          <w:rFonts w:ascii="標楷體" w:eastAsia="標楷體" w:hAnsi="標楷體" w:hint="eastAsia"/>
          <w:sz w:val="28"/>
          <w:szCs w:val="28"/>
        </w:rPr>
        <w:t>原住民籍</w:t>
      </w:r>
      <w:r>
        <w:rPr>
          <w:rFonts w:ascii="標楷體" w:eastAsia="標楷體" w:hAnsi="標楷體" w:hint="eastAsia"/>
          <w:sz w:val="28"/>
          <w:szCs w:val="28"/>
        </w:rPr>
        <w:t>大專校院</w:t>
      </w:r>
      <w:r w:rsidR="003137B5" w:rsidRPr="00D93B0F">
        <w:rPr>
          <w:rFonts w:ascii="標楷體" w:eastAsia="標楷體" w:hAnsi="標楷體" w:hint="eastAsia"/>
          <w:sz w:val="28"/>
          <w:szCs w:val="28"/>
        </w:rPr>
        <w:t>學生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3137B5" w:rsidRPr="00D93B0F">
        <w:rPr>
          <w:rFonts w:ascii="標楷體" w:eastAsia="標楷體" w:hAnsi="標楷體" w:hint="eastAsia"/>
          <w:sz w:val="28"/>
          <w:szCs w:val="28"/>
        </w:rPr>
        <w:t>可憑戶籍謄本、身分證正反面影本、學生證正反面影本、存摺封面影本，向國立臺東大學原住民族學生資源中心申請</w:t>
      </w:r>
      <w:r w:rsidR="00F953B1" w:rsidRPr="00D93B0F">
        <w:rPr>
          <w:rFonts w:ascii="標楷體" w:eastAsia="標楷體" w:hAnsi="標楷體" w:hint="eastAsia"/>
          <w:sz w:val="28"/>
          <w:szCs w:val="28"/>
        </w:rPr>
        <w:t>交通費</w:t>
      </w:r>
      <w:r w:rsidR="003137B5" w:rsidRPr="00D93B0F">
        <w:rPr>
          <w:rFonts w:ascii="標楷體" w:eastAsia="標楷體" w:hAnsi="標楷體" w:hint="eastAsia"/>
          <w:sz w:val="28"/>
          <w:szCs w:val="28"/>
        </w:rPr>
        <w:t>補助。</w:t>
      </w:r>
    </w:p>
    <w:sectPr w:rsidR="00B21151" w:rsidRPr="00D93B0F" w:rsidSect="006310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E59C8" w14:textId="77777777" w:rsidR="00B749A7" w:rsidRDefault="00B749A7" w:rsidP="00AF25F1">
      <w:r>
        <w:separator/>
      </w:r>
    </w:p>
  </w:endnote>
  <w:endnote w:type="continuationSeparator" w:id="0">
    <w:p w14:paraId="130473CC" w14:textId="77777777" w:rsidR="00B749A7" w:rsidRDefault="00B749A7" w:rsidP="00AF2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EA6B74" w14:textId="77777777" w:rsidR="00B749A7" w:rsidRDefault="00B749A7" w:rsidP="00AF25F1">
      <w:r>
        <w:separator/>
      </w:r>
    </w:p>
  </w:footnote>
  <w:footnote w:type="continuationSeparator" w:id="0">
    <w:p w14:paraId="6260CE4A" w14:textId="77777777" w:rsidR="00B749A7" w:rsidRDefault="00B749A7" w:rsidP="00AF2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F0CDE"/>
    <w:multiLevelType w:val="hybridMultilevel"/>
    <w:tmpl w:val="A7446530"/>
    <w:lvl w:ilvl="0" w:tplc="A080E5E4">
      <w:start w:val="1"/>
      <w:numFmt w:val="taiwaneseCountingThousand"/>
      <w:lvlText w:val="（%1）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4E44868"/>
    <w:multiLevelType w:val="hybridMultilevel"/>
    <w:tmpl w:val="0414BF04"/>
    <w:lvl w:ilvl="0" w:tplc="A080E5E4">
      <w:start w:val="1"/>
      <w:numFmt w:val="taiwaneseCountingThousand"/>
      <w:lvlText w:val="（%1）"/>
      <w:lvlJc w:val="left"/>
      <w:pPr>
        <w:ind w:left="232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2" w15:restartNumberingAfterBreak="0">
    <w:nsid w:val="08112E04"/>
    <w:multiLevelType w:val="hybridMultilevel"/>
    <w:tmpl w:val="4EDE1EBC"/>
    <w:lvl w:ilvl="0" w:tplc="4A66AD9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00412CB"/>
    <w:multiLevelType w:val="hybridMultilevel"/>
    <w:tmpl w:val="2EBE7864"/>
    <w:lvl w:ilvl="0" w:tplc="FCB2BC60">
      <w:start w:val="2"/>
      <w:numFmt w:val="taiwaneseCountingThousand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A855C74"/>
    <w:multiLevelType w:val="hybridMultilevel"/>
    <w:tmpl w:val="B6FA2336"/>
    <w:lvl w:ilvl="0" w:tplc="A080E5E4">
      <w:start w:val="1"/>
      <w:numFmt w:val="taiwaneseCountingThousand"/>
      <w:lvlText w:val="（%1）"/>
      <w:lvlJc w:val="left"/>
      <w:pPr>
        <w:ind w:left="147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5" w15:restartNumberingAfterBreak="0">
    <w:nsid w:val="30E20F81"/>
    <w:multiLevelType w:val="hybridMultilevel"/>
    <w:tmpl w:val="29C02C2A"/>
    <w:lvl w:ilvl="0" w:tplc="4A66AD92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36E40389"/>
    <w:multiLevelType w:val="hybridMultilevel"/>
    <w:tmpl w:val="2A5EB9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E75315E"/>
    <w:multiLevelType w:val="hybridMultilevel"/>
    <w:tmpl w:val="B2D633B4"/>
    <w:lvl w:ilvl="0" w:tplc="3746F27C">
      <w:start w:val="1"/>
      <w:numFmt w:val="taiwaneseCountingThousand"/>
      <w:lvlText w:val="(%1)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526C4436"/>
    <w:multiLevelType w:val="hybridMultilevel"/>
    <w:tmpl w:val="0330B660"/>
    <w:lvl w:ilvl="0" w:tplc="4A66AD92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F7F3598"/>
    <w:multiLevelType w:val="hybridMultilevel"/>
    <w:tmpl w:val="7B1A0040"/>
    <w:lvl w:ilvl="0" w:tplc="5C0CC944">
      <w:start w:val="3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CF16A45"/>
    <w:multiLevelType w:val="hybridMultilevel"/>
    <w:tmpl w:val="05FA8258"/>
    <w:lvl w:ilvl="0" w:tplc="A080E5E4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AB5"/>
    <w:rsid w:val="00013A54"/>
    <w:rsid w:val="00020217"/>
    <w:rsid w:val="0002696F"/>
    <w:rsid w:val="0003423C"/>
    <w:rsid w:val="00090734"/>
    <w:rsid w:val="0009784E"/>
    <w:rsid w:val="000A7304"/>
    <w:rsid w:val="000E2903"/>
    <w:rsid w:val="0010468C"/>
    <w:rsid w:val="00121127"/>
    <w:rsid w:val="00134D09"/>
    <w:rsid w:val="00144277"/>
    <w:rsid w:val="00147039"/>
    <w:rsid w:val="00175E9A"/>
    <w:rsid w:val="00176C0D"/>
    <w:rsid w:val="001D57C9"/>
    <w:rsid w:val="002675D9"/>
    <w:rsid w:val="0027038A"/>
    <w:rsid w:val="002B7B3B"/>
    <w:rsid w:val="002C455C"/>
    <w:rsid w:val="002F6280"/>
    <w:rsid w:val="003137B5"/>
    <w:rsid w:val="003167F7"/>
    <w:rsid w:val="00327951"/>
    <w:rsid w:val="00340F7E"/>
    <w:rsid w:val="0034533B"/>
    <w:rsid w:val="00350AB5"/>
    <w:rsid w:val="00361D6A"/>
    <w:rsid w:val="003E511A"/>
    <w:rsid w:val="003F2350"/>
    <w:rsid w:val="004008D4"/>
    <w:rsid w:val="00416A2A"/>
    <w:rsid w:val="00420DD9"/>
    <w:rsid w:val="00435232"/>
    <w:rsid w:val="00456DA3"/>
    <w:rsid w:val="00457418"/>
    <w:rsid w:val="004676F8"/>
    <w:rsid w:val="004A4841"/>
    <w:rsid w:val="004A500D"/>
    <w:rsid w:val="004C09D7"/>
    <w:rsid w:val="004E598E"/>
    <w:rsid w:val="004F244D"/>
    <w:rsid w:val="0050045D"/>
    <w:rsid w:val="00530BCF"/>
    <w:rsid w:val="00567B9B"/>
    <w:rsid w:val="00575CD5"/>
    <w:rsid w:val="00580E7D"/>
    <w:rsid w:val="005E2645"/>
    <w:rsid w:val="005E6C2C"/>
    <w:rsid w:val="00607E71"/>
    <w:rsid w:val="00630638"/>
    <w:rsid w:val="0063105E"/>
    <w:rsid w:val="00651CE0"/>
    <w:rsid w:val="006C0CC8"/>
    <w:rsid w:val="0073799E"/>
    <w:rsid w:val="0074318A"/>
    <w:rsid w:val="00770341"/>
    <w:rsid w:val="0077266E"/>
    <w:rsid w:val="00790584"/>
    <w:rsid w:val="00794ACC"/>
    <w:rsid w:val="007E2440"/>
    <w:rsid w:val="007E4746"/>
    <w:rsid w:val="00825756"/>
    <w:rsid w:val="00826CFA"/>
    <w:rsid w:val="00841523"/>
    <w:rsid w:val="00865081"/>
    <w:rsid w:val="00886C5F"/>
    <w:rsid w:val="008D63D5"/>
    <w:rsid w:val="008E78CE"/>
    <w:rsid w:val="009163B2"/>
    <w:rsid w:val="00923620"/>
    <w:rsid w:val="00932EA9"/>
    <w:rsid w:val="00933B44"/>
    <w:rsid w:val="009454AE"/>
    <w:rsid w:val="00957406"/>
    <w:rsid w:val="00986D4E"/>
    <w:rsid w:val="00987056"/>
    <w:rsid w:val="009A37A7"/>
    <w:rsid w:val="009A7E12"/>
    <w:rsid w:val="009B7968"/>
    <w:rsid w:val="009D2428"/>
    <w:rsid w:val="00A10D5C"/>
    <w:rsid w:val="00A46E31"/>
    <w:rsid w:val="00A81615"/>
    <w:rsid w:val="00A91607"/>
    <w:rsid w:val="00AA2AE9"/>
    <w:rsid w:val="00AA5063"/>
    <w:rsid w:val="00AC3927"/>
    <w:rsid w:val="00AC3D86"/>
    <w:rsid w:val="00AD2BC6"/>
    <w:rsid w:val="00AF25F1"/>
    <w:rsid w:val="00AF6C96"/>
    <w:rsid w:val="00AF79EF"/>
    <w:rsid w:val="00B21151"/>
    <w:rsid w:val="00B45D78"/>
    <w:rsid w:val="00B73A0F"/>
    <w:rsid w:val="00B749A7"/>
    <w:rsid w:val="00B867F4"/>
    <w:rsid w:val="00BB256E"/>
    <w:rsid w:val="00BB6524"/>
    <w:rsid w:val="00C064FD"/>
    <w:rsid w:val="00C22CF7"/>
    <w:rsid w:val="00C60D46"/>
    <w:rsid w:val="00C70C7F"/>
    <w:rsid w:val="00C75FB4"/>
    <w:rsid w:val="00C938DB"/>
    <w:rsid w:val="00CE7E2C"/>
    <w:rsid w:val="00CF0D89"/>
    <w:rsid w:val="00CF6701"/>
    <w:rsid w:val="00D02575"/>
    <w:rsid w:val="00D22F56"/>
    <w:rsid w:val="00D63967"/>
    <w:rsid w:val="00D93B0F"/>
    <w:rsid w:val="00DA1D2D"/>
    <w:rsid w:val="00DB2A1E"/>
    <w:rsid w:val="00DC6B5A"/>
    <w:rsid w:val="00E43B0C"/>
    <w:rsid w:val="00E47666"/>
    <w:rsid w:val="00E70B5E"/>
    <w:rsid w:val="00E7768F"/>
    <w:rsid w:val="00EA62ED"/>
    <w:rsid w:val="00F23F9C"/>
    <w:rsid w:val="00F24C57"/>
    <w:rsid w:val="00F5414F"/>
    <w:rsid w:val="00F541E4"/>
    <w:rsid w:val="00F70C1E"/>
    <w:rsid w:val="00F845F5"/>
    <w:rsid w:val="00F917B9"/>
    <w:rsid w:val="00F922B3"/>
    <w:rsid w:val="00F94C50"/>
    <w:rsid w:val="00F953B1"/>
    <w:rsid w:val="00FD1727"/>
    <w:rsid w:val="00FD5DDB"/>
    <w:rsid w:val="00FF3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9D1C51B"/>
  <w15:docId w15:val="{C1602AFD-23FE-4532-A56E-747B89535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73799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CFA"/>
    <w:pPr>
      <w:ind w:leftChars="200" w:left="480"/>
    </w:pPr>
  </w:style>
  <w:style w:type="table" w:styleId="a4">
    <w:name w:val="Table Grid"/>
    <w:basedOn w:val="a1"/>
    <w:uiPriority w:val="39"/>
    <w:rsid w:val="00B21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F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25F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25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25F1"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rsid w:val="0073799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9">
    <w:name w:val="Balloon Text"/>
    <w:basedOn w:val="a"/>
    <w:link w:val="aa"/>
    <w:uiPriority w:val="99"/>
    <w:semiHidden/>
    <w:unhideWhenUsed/>
    <w:rsid w:val="002C45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C455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DB2A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3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02515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76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Dth1sJUUgcEhe3mi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3</Pages>
  <Words>230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29</cp:revision>
  <cp:lastPrinted>2019-04-22T01:08:00Z</cp:lastPrinted>
  <dcterms:created xsi:type="dcterms:W3CDTF">2019-04-19T09:20:00Z</dcterms:created>
  <dcterms:modified xsi:type="dcterms:W3CDTF">2019-04-24T08:10:00Z</dcterms:modified>
</cp:coreProperties>
</file>