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3D" w:rsidRPr="00F44999" w:rsidRDefault="00754D0A" w:rsidP="009212A7">
      <w:pPr>
        <w:jc w:val="center"/>
        <w:rPr>
          <w:rFonts w:eastAsia="標楷體" w:hint="eastAsia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教育部學產基金補助培訓具特殊專長弱勢學生</w:t>
      </w:r>
      <w:r w:rsidR="009212A7" w:rsidRPr="00F44999">
        <w:rPr>
          <w:rFonts w:ascii="標楷體" w:eastAsia="標楷體" w:hAnsi="標楷體" w:hint="eastAsia"/>
          <w:sz w:val="36"/>
          <w:szCs w:val="36"/>
        </w:rPr>
        <w:t>-</w:t>
      </w:r>
      <w:r w:rsidR="0045123D" w:rsidRPr="00F44999">
        <w:rPr>
          <w:rFonts w:eastAsia="標楷體" w:hint="eastAsia"/>
          <w:sz w:val="36"/>
          <w:szCs w:val="36"/>
        </w:rPr>
        <w:t>經費概算</w:t>
      </w:r>
      <w:r w:rsidR="0045123D" w:rsidRPr="00F44999">
        <w:rPr>
          <w:rFonts w:eastAsia="標楷體"/>
          <w:sz w:val="36"/>
          <w:szCs w:val="36"/>
        </w:rPr>
        <w:t>表</w:t>
      </w:r>
    </w:p>
    <w:tbl>
      <w:tblPr>
        <w:tblW w:w="9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5"/>
        <w:gridCol w:w="362"/>
        <w:gridCol w:w="445"/>
        <w:gridCol w:w="367"/>
        <w:gridCol w:w="9"/>
        <w:gridCol w:w="392"/>
        <w:gridCol w:w="928"/>
        <w:gridCol w:w="40"/>
        <w:gridCol w:w="180"/>
        <w:gridCol w:w="910"/>
        <w:gridCol w:w="124"/>
        <w:gridCol w:w="6"/>
        <w:gridCol w:w="320"/>
        <w:gridCol w:w="600"/>
        <w:gridCol w:w="333"/>
        <w:gridCol w:w="1020"/>
        <w:gridCol w:w="244"/>
        <w:gridCol w:w="836"/>
        <w:gridCol w:w="634"/>
        <w:gridCol w:w="1468"/>
      </w:tblGrid>
      <w:tr w:rsidR="003F6CA2" w:rsidRPr="00B45FCB">
        <w:trPr>
          <w:tblHeader/>
        </w:trPr>
        <w:tc>
          <w:tcPr>
            <w:tcW w:w="4538" w:type="dxa"/>
            <w:gridSpan w:val="13"/>
          </w:tcPr>
          <w:p w:rsidR="0045123D" w:rsidRPr="00B45FCB" w:rsidRDefault="0045123D" w:rsidP="00B45FCB">
            <w:pPr>
              <w:kinsoku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申請單位：     縣(市)  □公立  □私立</w:t>
            </w:r>
          </w:p>
          <w:p w:rsidR="0045123D" w:rsidRPr="00B45FCB" w:rsidRDefault="0045123D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B45FCB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5135" w:type="dxa"/>
            <w:gridSpan w:val="7"/>
            <w:vAlign w:val="center"/>
          </w:tcPr>
          <w:p w:rsidR="0045123D" w:rsidRPr="00B45FCB" w:rsidRDefault="0045123D" w:rsidP="00B45FCB">
            <w:pPr>
              <w:kinsoku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計畫名稱：</w:t>
            </w:r>
          </w:p>
        </w:tc>
      </w:tr>
      <w:tr w:rsidR="003F6CA2" w:rsidRPr="00B45FCB">
        <w:trPr>
          <w:tblHeader/>
        </w:trPr>
        <w:tc>
          <w:tcPr>
            <w:tcW w:w="1262" w:type="dxa"/>
            <w:gridSpan w:val="3"/>
          </w:tcPr>
          <w:p w:rsidR="0045123D" w:rsidRPr="00B45FCB" w:rsidRDefault="0045123D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計畫期程</w:t>
            </w:r>
          </w:p>
        </w:tc>
        <w:tc>
          <w:tcPr>
            <w:tcW w:w="8411" w:type="dxa"/>
            <w:gridSpan w:val="17"/>
          </w:tcPr>
          <w:p w:rsidR="0045123D" w:rsidRPr="00B45FCB" w:rsidRDefault="0045123D" w:rsidP="00B45FCB">
            <w:pPr>
              <w:kinsoku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自   年   月   日起至   年   月   日止</w:t>
            </w:r>
          </w:p>
        </w:tc>
      </w:tr>
      <w:tr w:rsidR="003F6CA2" w:rsidRPr="00B45FCB">
        <w:trPr>
          <w:tblHeader/>
        </w:trPr>
        <w:tc>
          <w:tcPr>
            <w:tcW w:w="1262" w:type="dxa"/>
            <w:gridSpan w:val="3"/>
          </w:tcPr>
          <w:p w:rsidR="0045123D" w:rsidRPr="00B45FCB" w:rsidRDefault="0045123D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經費總額度</w:t>
            </w:r>
          </w:p>
        </w:tc>
        <w:tc>
          <w:tcPr>
            <w:tcW w:w="1736" w:type="dxa"/>
            <w:gridSpan w:val="5"/>
          </w:tcPr>
          <w:p w:rsidR="0045123D" w:rsidRPr="00B45FCB" w:rsidRDefault="0045123D" w:rsidP="00B45FCB">
            <w:pPr>
              <w:kinsoku w:val="0"/>
              <w:spacing w:line="300" w:lineRule="exact"/>
              <w:jc w:val="right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540" w:type="dxa"/>
            <w:gridSpan w:val="5"/>
          </w:tcPr>
          <w:p w:rsidR="0045123D" w:rsidRPr="00B45FCB" w:rsidRDefault="0045123D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申請金額</w:t>
            </w:r>
          </w:p>
        </w:tc>
        <w:tc>
          <w:tcPr>
            <w:tcW w:w="1953" w:type="dxa"/>
            <w:gridSpan w:val="3"/>
          </w:tcPr>
          <w:p w:rsidR="0045123D" w:rsidRPr="00B45FCB" w:rsidRDefault="0045123D" w:rsidP="00B45FCB">
            <w:pPr>
              <w:kinsoku w:val="0"/>
              <w:spacing w:line="300" w:lineRule="exact"/>
              <w:jc w:val="right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080" w:type="dxa"/>
            <w:gridSpan w:val="2"/>
          </w:tcPr>
          <w:p w:rsidR="0045123D" w:rsidRPr="00B45FCB" w:rsidRDefault="0045123D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自籌款</w:t>
            </w:r>
          </w:p>
        </w:tc>
        <w:tc>
          <w:tcPr>
            <w:tcW w:w="2102" w:type="dxa"/>
            <w:gridSpan w:val="2"/>
          </w:tcPr>
          <w:p w:rsidR="0045123D" w:rsidRPr="00B45FCB" w:rsidRDefault="0045123D" w:rsidP="00B45FCB">
            <w:pPr>
              <w:kinsoku w:val="0"/>
              <w:spacing w:line="300" w:lineRule="exact"/>
              <w:jc w:val="right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元</w:t>
            </w:r>
          </w:p>
        </w:tc>
      </w:tr>
      <w:tr w:rsidR="0045123D" w:rsidRPr="00B45FCB">
        <w:trPr>
          <w:tblHeader/>
        </w:trPr>
        <w:tc>
          <w:tcPr>
            <w:tcW w:w="9673" w:type="dxa"/>
            <w:gridSpan w:val="20"/>
          </w:tcPr>
          <w:p w:rsidR="0045123D" w:rsidRPr="00B45FCB" w:rsidRDefault="0045123D" w:rsidP="00B45FCB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B45FCB">
              <w:rPr>
                <w:rFonts w:eastAsia="標楷體" w:hint="eastAsia"/>
                <w:bCs/>
              </w:rPr>
              <w:t>擬向</w:t>
            </w:r>
            <w:r w:rsidRPr="00B45FCB">
              <w:rPr>
                <w:rFonts w:eastAsia="標楷體"/>
                <w:bCs/>
              </w:rPr>
              <w:t>其他機關</w:t>
            </w:r>
            <w:r w:rsidRPr="00B45FCB">
              <w:rPr>
                <w:rFonts w:eastAsia="標楷體" w:hint="eastAsia"/>
                <w:bCs/>
              </w:rPr>
              <w:t>與民間團體申請</w:t>
            </w:r>
            <w:r w:rsidRPr="00B45FCB">
              <w:rPr>
                <w:rFonts w:eastAsia="標楷體"/>
                <w:bCs/>
              </w:rPr>
              <w:t>補助</w:t>
            </w:r>
            <w:r w:rsidRPr="00B45FCB">
              <w:rPr>
                <w:rFonts w:eastAsia="標楷體" w:hint="eastAsia"/>
                <w:bCs/>
              </w:rPr>
              <w:t>：</w:t>
            </w:r>
            <w:r w:rsidR="00A845E8" w:rsidRPr="00B45FCB">
              <w:rPr>
                <w:rFonts w:eastAsia="標楷體" w:hint="eastAsia"/>
              </w:rPr>
              <w:t>□無</w:t>
            </w:r>
            <w:r w:rsidR="00A845E8" w:rsidRPr="00B45FCB">
              <w:rPr>
                <w:rFonts w:eastAsia="標楷體" w:hint="eastAsia"/>
              </w:rPr>
              <w:t xml:space="preserve">  </w:t>
            </w:r>
            <w:r w:rsidR="00A845E8" w:rsidRPr="00B45FCB">
              <w:rPr>
                <w:rFonts w:eastAsia="標楷體" w:hint="eastAsia"/>
              </w:rPr>
              <w:t>□有</w:t>
            </w:r>
            <w:r w:rsidR="00A845E8" w:rsidRPr="00B45FCB">
              <w:rPr>
                <w:rFonts w:eastAsia="標楷體" w:hint="eastAsia"/>
              </w:rPr>
              <w:t xml:space="preserve">  </w:t>
            </w:r>
            <w:r w:rsidRPr="00B45FCB">
              <w:rPr>
                <w:rFonts w:eastAsia="標楷體" w:hint="eastAsia"/>
              </w:rPr>
              <w:t>□尚未核定</w:t>
            </w:r>
            <w:r w:rsidRPr="00B45FCB">
              <w:rPr>
                <w:rFonts w:eastAsia="標楷體" w:hint="eastAsia"/>
              </w:rPr>
              <w:t xml:space="preserve">  </w:t>
            </w:r>
            <w:r w:rsidRPr="00B45FCB">
              <w:rPr>
                <w:rFonts w:eastAsia="標楷體" w:hint="eastAsia"/>
              </w:rPr>
              <w:t>□已核定</w:t>
            </w:r>
          </w:p>
          <w:p w:rsidR="0045123D" w:rsidRPr="00B45FCB" w:rsidRDefault="0045123D" w:rsidP="00B45FCB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B45FCB">
              <w:rPr>
                <w:rFonts w:eastAsia="標楷體" w:hint="eastAsia"/>
              </w:rPr>
              <w:t>（請註明</w:t>
            </w:r>
            <w:r w:rsidRPr="00B45FCB">
              <w:rPr>
                <w:rFonts w:eastAsia="標楷體"/>
                <w:bCs/>
              </w:rPr>
              <w:t>其他機關</w:t>
            </w:r>
            <w:r w:rsidRPr="00B45FCB">
              <w:rPr>
                <w:rFonts w:eastAsia="標楷體" w:hint="eastAsia"/>
                <w:bCs/>
              </w:rPr>
              <w:t>與民間團體申請</w:t>
            </w:r>
            <w:r w:rsidRPr="00B45FCB">
              <w:rPr>
                <w:rFonts w:eastAsia="標楷體"/>
                <w:bCs/>
              </w:rPr>
              <w:t>補助</w:t>
            </w:r>
            <w:r w:rsidRPr="00B45FCB">
              <w:rPr>
                <w:rFonts w:eastAsia="標楷體" w:hint="eastAsia"/>
                <w:bCs/>
              </w:rPr>
              <w:t>經費之項目金額</w:t>
            </w:r>
            <w:r w:rsidRPr="00B45FCB">
              <w:rPr>
                <w:rFonts w:eastAsia="標楷體" w:hint="eastAsia"/>
              </w:rPr>
              <w:t>）</w:t>
            </w:r>
          </w:p>
          <w:p w:rsidR="0045123D" w:rsidRPr="00B45FCB" w:rsidRDefault="0045123D" w:rsidP="00B45FCB">
            <w:pPr>
              <w:tabs>
                <w:tab w:val="left" w:pos="930"/>
              </w:tabs>
              <w:kinsoku w:val="0"/>
              <w:spacing w:line="300" w:lineRule="exact"/>
              <w:rPr>
                <w:rFonts w:ascii="標楷體" w:eastAsia="標楷體" w:hAnsi="標楷體" w:hint="eastAsia"/>
              </w:rPr>
            </w:pPr>
            <w:r w:rsidRPr="00B45FCB">
              <w:rPr>
                <w:rFonts w:eastAsia="標楷體" w:hint="eastAsia"/>
              </w:rPr>
              <w:t xml:space="preserve">   </w:t>
            </w:r>
            <w:r w:rsidRPr="00B45FCB">
              <w:rPr>
                <w:rFonts w:eastAsia="標楷體" w:hint="eastAsia"/>
                <w:u w:val="single"/>
              </w:rPr>
              <w:t xml:space="preserve">          </w:t>
            </w:r>
            <w:r w:rsidRPr="00B45FC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45FCB">
              <w:rPr>
                <w:rFonts w:ascii="標楷體" w:eastAsia="標楷體" w:hAnsi="標楷體" w:hint="eastAsia"/>
              </w:rPr>
              <w:t>：</w:t>
            </w:r>
            <w:r w:rsidRPr="00B45FCB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B45FCB">
              <w:rPr>
                <w:rFonts w:eastAsia="標楷體"/>
              </w:rPr>
              <w:t>元整</w:t>
            </w:r>
            <w:r w:rsidRPr="00B45FCB">
              <w:rPr>
                <w:rFonts w:eastAsia="標楷體" w:hint="eastAsia"/>
              </w:rPr>
              <w:t>，</w:t>
            </w:r>
            <w:r w:rsidRPr="00B45FCB">
              <w:rPr>
                <w:rFonts w:eastAsia="標楷體"/>
                <w:bCs/>
              </w:rPr>
              <w:t>補助</w:t>
            </w:r>
            <w:r w:rsidRPr="00B45FCB">
              <w:rPr>
                <w:rFonts w:eastAsia="標楷體" w:hint="eastAsia"/>
                <w:bCs/>
              </w:rPr>
              <w:t>項目及金額：</w:t>
            </w:r>
          </w:p>
        </w:tc>
      </w:tr>
      <w:tr w:rsidR="0045123D" w:rsidRPr="00B45FCB">
        <w:trPr>
          <w:tblHeader/>
        </w:trPr>
        <w:tc>
          <w:tcPr>
            <w:tcW w:w="1629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:rsidR="0045123D" w:rsidRPr="00B45FCB" w:rsidRDefault="0045123D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51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23D" w:rsidRPr="00B45FCB" w:rsidRDefault="0045123D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B45FCB">
              <w:rPr>
                <w:rFonts w:eastAsia="標楷體"/>
              </w:rPr>
              <w:t>計畫經費明細</w:t>
            </w:r>
          </w:p>
        </w:tc>
        <w:tc>
          <w:tcPr>
            <w:tcW w:w="2938" w:type="dxa"/>
            <w:gridSpan w:val="3"/>
            <w:tcBorders>
              <w:left w:val="single" w:sz="2" w:space="0" w:color="auto"/>
            </w:tcBorders>
          </w:tcPr>
          <w:p w:rsidR="0045123D" w:rsidRPr="00B45FCB" w:rsidRDefault="0045123D" w:rsidP="00B45FCB">
            <w:pPr>
              <w:spacing w:line="300" w:lineRule="exact"/>
              <w:jc w:val="center"/>
              <w:rPr>
                <w:rFonts w:eastAsia="標楷體" w:hint="eastAsia"/>
                <w:bCs/>
                <w:shd w:val="pct15" w:color="auto" w:fill="FFFFFF"/>
              </w:rPr>
            </w:pPr>
            <w:r w:rsidRPr="00B45FCB">
              <w:rPr>
                <w:rFonts w:eastAsia="標楷體" w:hint="eastAsia"/>
                <w:bCs/>
                <w:shd w:val="pct15" w:color="auto" w:fill="FFFFFF"/>
              </w:rPr>
              <w:t>學產基金會</w:t>
            </w:r>
            <w:r w:rsidRPr="00B45FCB">
              <w:rPr>
                <w:rFonts w:eastAsia="標楷體"/>
                <w:bCs/>
                <w:shd w:val="pct15" w:color="auto" w:fill="FFFFFF"/>
              </w:rPr>
              <w:t>核定經費</w:t>
            </w:r>
          </w:p>
          <w:p w:rsidR="0045123D" w:rsidRPr="00B45FCB" w:rsidRDefault="0045123D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B45FCB">
              <w:rPr>
                <w:rFonts w:eastAsia="標楷體"/>
                <w:bCs/>
                <w:shd w:val="pct15" w:color="auto" w:fill="FFFFFF"/>
              </w:rPr>
              <w:t>（申請單位請勿填寫）</w:t>
            </w:r>
          </w:p>
        </w:tc>
      </w:tr>
      <w:tr w:rsidR="003F6CA2" w:rsidRPr="00B45FCB">
        <w:trPr>
          <w:tblHeader/>
        </w:trPr>
        <w:tc>
          <w:tcPr>
            <w:tcW w:w="1629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45123D" w:rsidRPr="00B45FCB" w:rsidRDefault="0045123D" w:rsidP="00B45FC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329" w:type="dxa"/>
            <w:gridSpan w:val="3"/>
            <w:tcBorders>
              <w:left w:val="single" w:sz="2" w:space="0" w:color="auto"/>
            </w:tcBorders>
            <w:vAlign w:val="center"/>
          </w:tcPr>
          <w:p w:rsidR="0045123D" w:rsidRPr="00B45FCB" w:rsidRDefault="0045123D" w:rsidP="00B45FCB">
            <w:pPr>
              <w:spacing w:line="300" w:lineRule="exact"/>
              <w:jc w:val="center"/>
              <w:rPr>
                <w:rFonts w:eastAsia="標楷體"/>
              </w:rPr>
            </w:pPr>
            <w:r w:rsidRPr="00B45FCB">
              <w:rPr>
                <w:rFonts w:eastAsia="標楷體"/>
              </w:rPr>
              <w:t>單價（元）</w:t>
            </w:r>
          </w:p>
        </w:tc>
        <w:tc>
          <w:tcPr>
            <w:tcW w:w="1254" w:type="dxa"/>
            <w:gridSpan w:val="4"/>
            <w:vAlign w:val="center"/>
          </w:tcPr>
          <w:p w:rsidR="0045123D" w:rsidRPr="00B45FCB" w:rsidRDefault="0045123D" w:rsidP="00B45FCB">
            <w:pPr>
              <w:spacing w:line="300" w:lineRule="exact"/>
              <w:jc w:val="center"/>
              <w:rPr>
                <w:rFonts w:eastAsia="標楷體"/>
              </w:rPr>
            </w:pPr>
            <w:r w:rsidRPr="00B45FCB">
              <w:rPr>
                <w:rFonts w:eastAsia="標楷體"/>
              </w:rPr>
              <w:t>數量</w:t>
            </w:r>
          </w:p>
        </w:tc>
        <w:tc>
          <w:tcPr>
            <w:tcW w:w="1259" w:type="dxa"/>
            <w:gridSpan w:val="4"/>
            <w:vAlign w:val="center"/>
          </w:tcPr>
          <w:p w:rsidR="0045123D" w:rsidRPr="00B45FCB" w:rsidRDefault="0045123D" w:rsidP="00B45FCB">
            <w:pPr>
              <w:spacing w:line="300" w:lineRule="exact"/>
              <w:jc w:val="center"/>
              <w:rPr>
                <w:rFonts w:eastAsia="標楷體"/>
              </w:rPr>
            </w:pPr>
            <w:r w:rsidRPr="00B45FCB">
              <w:rPr>
                <w:rFonts w:eastAsia="標楷體"/>
              </w:rPr>
              <w:t>總價</w:t>
            </w:r>
            <w:r w:rsidRPr="00B45FCB">
              <w:rPr>
                <w:rFonts w:eastAsia="標楷體"/>
              </w:rPr>
              <w:t>(</w:t>
            </w:r>
            <w:r w:rsidRPr="00B45FCB">
              <w:rPr>
                <w:rFonts w:eastAsia="標楷體"/>
              </w:rPr>
              <w:t>元</w:t>
            </w:r>
            <w:r w:rsidRPr="00B45FCB">
              <w:rPr>
                <w:rFonts w:eastAsia="標楷體"/>
              </w:rPr>
              <w:t>)</w:t>
            </w:r>
          </w:p>
        </w:tc>
        <w:tc>
          <w:tcPr>
            <w:tcW w:w="1264" w:type="dxa"/>
            <w:gridSpan w:val="2"/>
            <w:vAlign w:val="center"/>
          </w:tcPr>
          <w:p w:rsidR="0045123D" w:rsidRPr="00B45FCB" w:rsidRDefault="0045123D" w:rsidP="00B45FCB">
            <w:pPr>
              <w:spacing w:line="300" w:lineRule="exact"/>
              <w:jc w:val="center"/>
              <w:rPr>
                <w:rFonts w:eastAsia="標楷體"/>
              </w:rPr>
            </w:pPr>
            <w:r w:rsidRPr="00B45FCB">
              <w:rPr>
                <w:rFonts w:eastAsia="標楷體"/>
              </w:rPr>
              <w:t>說明</w:t>
            </w:r>
          </w:p>
        </w:tc>
        <w:tc>
          <w:tcPr>
            <w:tcW w:w="1470" w:type="dxa"/>
            <w:gridSpan w:val="2"/>
            <w:vAlign w:val="center"/>
          </w:tcPr>
          <w:p w:rsidR="0045123D" w:rsidRPr="00B45FCB" w:rsidRDefault="0045123D" w:rsidP="00B45FCB">
            <w:pPr>
              <w:spacing w:line="300" w:lineRule="exact"/>
              <w:jc w:val="center"/>
              <w:rPr>
                <w:rFonts w:eastAsia="標楷體"/>
              </w:rPr>
            </w:pPr>
            <w:r w:rsidRPr="00B45FCB">
              <w:rPr>
                <w:rFonts w:eastAsia="標楷體"/>
              </w:rPr>
              <w:t>金額（元）</w:t>
            </w:r>
          </w:p>
        </w:tc>
        <w:tc>
          <w:tcPr>
            <w:tcW w:w="1468" w:type="dxa"/>
            <w:vAlign w:val="center"/>
          </w:tcPr>
          <w:p w:rsidR="0045123D" w:rsidRPr="00B45FCB" w:rsidRDefault="0045123D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B45FCB">
              <w:rPr>
                <w:rFonts w:eastAsia="標楷體"/>
              </w:rPr>
              <w:t>說明</w:t>
            </w:r>
          </w:p>
        </w:tc>
      </w:tr>
      <w:tr w:rsidR="003F6CA2" w:rsidRPr="00B45FCB">
        <w:trPr>
          <w:trHeight w:val="397"/>
        </w:trPr>
        <w:tc>
          <w:tcPr>
            <w:tcW w:w="455" w:type="dxa"/>
            <w:vMerge w:val="restart"/>
            <w:textDirection w:val="tbRlV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業務費</w:t>
            </w:r>
          </w:p>
        </w:tc>
        <w:tc>
          <w:tcPr>
            <w:tcW w:w="1183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320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vMerge w:val="restart"/>
            <w:tcBorders>
              <w:lef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F6CA2" w:rsidRPr="00B45FCB">
        <w:trPr>
          <w:trHeight w:val="397"/>
        </w:trPr>
        <w:tc>
          <w:tcPr>
            <w:tcW w:w="455" w:type="dxa"/>
            <w:vMerge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vMerge/>
            <w:tcBorders>
              <w:lef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F6CA2" w:rsidRPr="00B45FCB">
        <w:trPr>
          <w:trHeight w:val="397"/>
        </w:trPr>
        <w:tc>
          <w:tcPr>
            <w:tcW w:w="455" w:type="dxa"/>
            <w:vMerge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vMerge/>
            <w:tcBorders>
              <w:lef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F6CA2" w:rsidRPr="00B45FCB">
        <w:trPr>
          <w:trHeight w:val="397"/>
        </w:trPr>
        <w:tc>
          <w:tcPr>
            <w:tcW w:w="455" w:type="dxa"/>
            <w:vMerge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vMerge/>
            <w:tcBorders>
              <w:lef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F6CA2" w:rsidRPr="00B45FCB">
        <w:trPr>
          <w:trHeight w:val="397"/>
        </w:trPr>
        <w:tc>
          <w:tcPr>
            <w:tcW w:w="455" w:type="dxa"/>
            <w:vMerge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vMerge/>
            <w:tcBorders>
              <w:lef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F6CA2" w:rsidRPr="00B45FCB">
        <w:trPr>
          <w:trHeight w:val="397"/>
        </w:trPr>
        <w:tc>
          <w:tcPr>
            <w:tcW w:w="455" w:type="dxa"/>
            <w:vMerge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vMerge/>
            <w:tcBorders>
              <w:lef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F6CA2" w:rsidRPr="00B45FCB">
        <w:trPr>
          <w:trHeight w:val="397"/>
        </w:trPr>
        <w:tc>
          <w:tcPr>
            <w:tcW w:w="455" w:type="dxa"/>
            <w:vMerge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vMerge/>
            <w:tcBorders>
              <w:lef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F6CA2" w:rsidRPr="00B45FCB">
        <w:trPr>
          <w:trHeight w:val="397"/>
        </w:trPr>
        <w:tc>
          <w:tcPr>
            <w:tcW w:w="455" w:type="dxa"/>
            <w:vMerge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vMerge/>
            <w:tcBorders>
              <w:lef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F6CA2" w:rsidRPr="00B45FCB">
        <w:trPr>
          <w:trHeight w:val="397"/>
        </w:trPr>
        <w:tc>
          <w:tcPr>
            <w:tcW w:w="455" w:type="dxa"/>
            <w:vMerge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B45FCB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320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vMerge/>
            <w:tcBorders>
              <w:lef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F6CA2" w:rsidRPr="00B45FCB">
        <w:trPr>
          <w:cantSplit/>
          <w:trHeight w:val="397"/>
        </w:trPr>
        <w:tc>
          <w:tcPr>
            <w:tcW w:w="455" w:type="dxa"/>
            <w:vMerge w:val="restart"/>
            <w:textDirection w:val="tbRlV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183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vMerge w:val="restart"/>
            <w:tcBorders>
              <w:lef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F6CA2" w:rsidRPr="00B45FCB">
        <w:trPr>
          <w:cantSplit/>
          <w:trHeight w:val="397"/>
        </w:trPr>
        <w:tc>
          <w:tcPr>
            <w:tcW w:w="455" w:type="dxa"/>
            <w:vMerge/>
            <w:textDirection w:val="tbRlV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B45FCB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320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vMerge/>
            <w:tcBorders>
              <w:lef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F6CA2" w:rsidRPr="00B45FCB">
        <w:trPr>
          <w:trHeight w:val="397"/>
        </w:trPr>
        <w:tc>
          <w:tcPr>
            <w:tcW w:w="455" w:type="dxa"/>
            <w:vMerge w:val="restart"/>
            <w:textDirection w:val="tbRlV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設備及投資</w:t>
            </w:r>
          </w:p>
        </w:tc>
        <w:tc>
          <w:tcPr>
            <w:tcW w:w="1183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vMerge w:val="restart"/>
            <w:tcBorders>
              <w:lef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F6CA2" w:rsidRPr="00B45FCB">
        <w:trPr>
          <w:trHeight w:val="397"/>
        </w:trPr>
        <w:tc>
          <w:tcPr>
            <w:tcW w:w="455" w:type="dxa"/>
            <w:vMerge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vMerge/>
            <w:tcBorders>
              <w:lef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F6CA2" w:rsidRPr="00B45FCB">
        <w:trPr>
          <w:trHeight w:val="397"/>
        </w:trPr>
        <w:tc>
          <w:tcPr>
            <w:tcW w:w="455" w:type="dxa"/>
            <w:vMerge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vMerge/>
            <w:tcBorders>
              <w:lef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F6CA2" w:rsidRPr="00B45FCB">
        <w:trPr>
          <w:trHeight w:val="397"/>
        </w:trPr>
        <w:tc>
          <w:tcPr>
            <w:tcW w:w="455" w:type="dxa"/>
            <w:vMerge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B45FCB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320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vMerge/>
            <w:tcBorders>
              <w:lef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0796" w:rsidRPr="00B45FCB">
        <w:trPr>
          <w:trHeight w:val="397"/>
        </w:trPr>
        <w:tc>
          <w:tcPr>
            <w:tcW w:w="1638" w:type="dxa"/>
            <w:gridSpan w:val="5"/>
            <w:tcBorders>
              <w:bottom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B45FCB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1320" w:type="dxa"/>
            <w:gridSpan w:val="2"/>
            <w:tcBorders>
              <w:bottom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5"/>
            <w:tcBorders>
              <w:bottom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3" w:type="dxa"/>
            <w:gridSpan w:val="3"/>
            <w:tcBorders>
              <w:bottom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4" w:type="dxa"/>
            <w:gridSpan w:val="2"/>
            <w:tcBorders>
              <w:bottom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gridSpan w:val="2"/>
            <w:tcBorders>
              <w:bottom w:val="thinThickSmallGap" w:sz="12" w:space="0" w:color="auto"/>
              <w:right w:val="single" w:sz="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tcBorders>
              <w:left w:val="single" w:sz="2" w:space="0" w:color="auto"/>
              <w:bottom w:val="thinThickSmallGap" w:sz="12" w:space="0" w:color="auto"/>
            </w:tcBorders>
            <w:vAlign w:val="center"/>
          </w:tcPr>
          <w:p w:rsidR="003F6CA2" w:rsidRPr="00B45FCB" w:rsidRDefault="003F6CA2" w:rsidP="00B45FCB">
            <w:pPr>
              <w:kinsoku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F6CA2" w:rsidRPr="00B45FCB">
        <w:tc>
          <w:tcPr>
            <w:tcW w:w="8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45123D" w:rsidRPr="00B45FCB" w:rsidRDefault="0045123D" w:rsidP="00B45FCB">
            <w:pPr>
              <w:kinsoku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21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123D" w:rsidRPr="00B45FCB" w:rsidRDefault="0045123D" w:rsidP="00B45FCB">
            <w:pPr>
              <w:kinsoku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4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123D" w:rsidRPr="00B45FCB" w:rsidRDefault="0045123D" w:rsidP="00B45FCB">
            <w:pPr>
              <w:kinsoku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會計單位</w:t>
            </w:r>
          </w:p>
        </w:tc>
        <w:tc>
          <w:tcPr>
            <w:tcW w:w="9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123D" w:rsidRPr="00B45FCB" w:rsidRDefault="0045123D" w:rsidP="00B45FCB">
            <w:pPr>
              <w:kinsoku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5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123D" w:rsidRPr="00B45FCB" w:rsidRDefault="0045123D" w:rsidP="00B45FCB">
            <w:pPr>
              <w:kinsoku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機關首長或負責人</w:t>
            </w:r>
          </w:p>
        </w:tc>
        <w:tc>
          <w:tcPr>
            <w:tcW w:w="159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5123D" w:rsidRPr="00B45FCB" w:rsidRDefault="0045123D" w:rsidP="00B45FCB">
            <w:pPr>
              <w:kinsoku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5123D" w:rsidRPr="00B45FCB" w:rsidRDefault="0045123D" w:rsidP="00B45F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5FCB">
              <w:rPr>
                <w:rFonts w:ascii="標楷體" w:eastAsia="標楷體" w:hAnsi="標楷體"/>
              </w:rPr>
              <w:t xml:space="preserve">補助方式： </w:t>
            </w:r>
          </w:p>
          <w:p w:rsidR="0045123D" w:rsidRPr="00B45FCB" w:rsidRDefault="0045123D" w:rsidP="00B45F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5FCB">
              <w:rPr>
                <w:rFonts w:ascii="標楷體" w:eastAsia="標楷體" w:hAnsi="標楷體" w:hint="eastAsia"/>
              </w:rPr>
              <w:t>□</w:t>
            </w:r>
            <w:r w:rsidRPr="00B45FCB">
              <w:rPr>
                <w:rFonts w:ascii="標楷體" w:eastAsia="標楷體" w:hAnsi="標楷體"/>
              </w:rPr>
              <w:t>全額補助</w:t>
            </w:r>
          </w:p>
          <w:p w:rsidR="0045123D" w:rsidRPr="00B45FCB" w:rsidRDefault="0045123D" w:rsidP="00B45FCB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□</w:t>
            </w:r>
            <w:r w:rsidRPr="00B45FCB">
              <w:rPr>
                <w:rFonts w:ascii="標楷體" w:eastAsia="標楷體" w:hAnsi="標楷體"/>
              </w:rPr>
              <w:t>部分補助</w:t>
            </w:r>
          </w:p>
        </w:tc>
      </w:tr>
      <w:tr w:rsidR="0045123D" w:rsidRPr="00B45FCB">
        <w:tc>
          <w:tcPr>
            <w:tcW w:w="6735" w:type="dxa"/>
            <w:gridSpan w:val="17"/>
            <w:tcBorders>
              <w:top w:val="single" w:sz="2" w:space="0" w:color="auto"/>
              <w:right w:val="thinThickSmallGap" w:sz="12" w:space="0" w:color="auto"/>
            </w:tcBorders>
          </w:tcPr>
          <w:p w:rsidR="0045123D" w:rsidRPr="00B45FCB" w:rsidRDefault="0045123D" w:rsidP="00B45FCB">
            <w:pPr>
              <w:spacing w:line="26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B45FCB">
              <w:rPr>
                <w:rFonts w:ascii="標楷體" w:eastAsia="標楷體" w:hAnsi="標楷體"/>
              </w:rPr>
              <w:t>備註：</w:t>
            </w:r>
          </w:p>
          <w:p w:rsidR="0045123D" w:rsidRPr="00B45FCB" w:rsidRDefault="0045123D" w:rsidP="00B45FCB">
            <w:pPr>
              <w:spacing w:line="26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B45FCB">
              <w:rPr>
                <w:rFonts w:ascii="標楷體" w:eastAsia="標楷體" w:hAnsi="標楷體"/>
              </w:rPr>
              <w:t>1、依行政院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5"/>
                <w:attr w:name="Year" w:val="1991"/>
              </w:smartTagPr>
              <w:r w:rsidRPr="00B45FCB">
                <w:rPr>
                  <w:rFonts w:ascii="標楷體" w:eastAsia="標楷體" w:hAnsi="標楷體"/>
                </w:rPr>
                <w:t>91年5月29日</w:t>
              </w:r>
            </w:smartTag>
            <w:r w:rsidRPr="00B45FCB">
              <w:rPr>
                <w:rFonts w:ascii="標楷體" w:eastAsia="標楷體" w:hAnsi="標楷體"/>
              </w:rPr>
              <w:t>院授主忠字第091003820號函頒對民間團體捐助之規定，為避免民間團體以同一事由或活動向多機關申請捐助，造成重複情形，各機關訂定捐助規範時，應明定以同一事由或活動向多機關提出申請捐助時，應列明全部經費內容，及擬向各機關申請補助經費項目及金額。</w:t>
            </w:r>
          </w:p>
          <w:p w:rsidR="0045123D" w:rsidRPr="00B45FCB" w:rsidRDefault="0045123D" w:rsidP="00B45FCB">
            <w:pPr>
              <w:spacing w:line="26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B45FCB">
              <w:rPr>
                <w:rFonts w:ascii="標楷體" w:eastAsia="標楷體" w:hAnsi="標楷體"/>
              </w:rPr>
              <w:t>2、各經費項目，除依相關規定無法區分者外，以</w:t>
            </w:r>
            <w:r w:rsidRPr="00B45FCB">
              <w:rPr>
                <w:rFonts w:ascii="標楷體" w:eastAsia="標楷體" w:hAnsi="標楷體" w:hint="eastAsia"/>
              </w:rPr>
              <w:t>人事</w:t>
            </w:r>
            <w:r w:rsidRPr="00B45FCB">
              <w:rPr>
                <w:rFonts w:ascii="標楷體" w:eastAsia="標楷體" w:hAnsi="標楷體"/>
              </w:rPr>
              <w:t>費、業務費、雜支、設備及投資四項為編列原則。</w:t>
            </w:r>
          </w:p>
          <w:p w:rsidR="0045123D" w:rsidRPr="00B45FCB" w:rsidRDefault="0045123D" w:rsidP="00B45FCB">
            <w:pPr>
              <w:spacing w:line="260" w:lineRule="exact"/>
              <w:ind w:left="360" w:hangingChars="150" w:hanging="360"/>
              <w:rPr>
                <w:rFonts w:ascii="標楷體" w:hAnsi="標楷體" w:hint="eastAsia"/>
              </w:rPr>
            </w:pPr>
            <w:r w:rsidRPr="00B45FCB">
              <w:rPr>
                <w:rFonts w:ascii="標楷體" w:eastAsia="標楷體" w:hAnsi="標楷體"/>
              </w:rPr>
              <w:t>3、雜支最高以【</w:t>
            </w:r>
            <w:r w:rsidRPr="00B45FCB">
              <w:rPr>
                <w:rFonts w:ascii="標楷體" w:eastAsia="標楷體" w:hAnsi="標楷體"/>
                <w:color w:val="FF0000"/>
              </w:rPr>
              <w:t>(業務費)*</w:t>
            </w:r>
            <w:r w:rsidRPr="00B45FCB">
              <w:rPr>
                <w:rFonts w:ascii="標楷體" w:eastAsia="標楷體" w:hAnsi="標楷體" w:hint="eastAsia"/>
                <w:color w:val="FF0000"/>
              </w:rPr>
              <w:t>6</w:t>
            </w:r>
            <w:r w:rsidRPr="00B45FCB">
              <w:rPr>
                <w:rFonts w:ascii="標楷體" w:eastAsia="標楷體" w:hAnsi="標楷體"/>
                <w:color w:val="FF0000"/>
              </w:rPr>
              <w:t>%</w:t>
            </w:r>
            <w:r w:rsidRPr="00B45FCB">
              <w:rPr>
                <w:rFonts w:ascii="標楷體" w:eastAsia="標楷體" w:hAnsi="標楷體"/>
              </w:rPr>
              <w:t>】編列。</w:t>
            </w:r>
          </w:p>
        </w:tc>
        <w:tc>
          <w:tcPr>
            <w:tcW w:w="293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5123D" w:rsidRPr="00B45FCB" w:rsidRDefault="0045123D" w:rsidP="00B45F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5FCB">
              <w:rPr>
                <w:rFonts w:ascii="標楷體" w:eastAsia="標楷體" w:hAnsi="標楷體"/>
              </w:rPr>
              <w:t>餘款繳回方式：</w:t>
            </w:r>
          </w:p>
          <w:p w:rsidR="0045123D" w:rsidRPr="00B45FCB" w:rsidRDefault="0045123D" w:rsidP="00B45FCB">
            <w:pPr>
              <w:spacing w:line="300" w:lineRule="exact"/>
              <w:ind w:left="264" w:hangingChars="110" w:hanging="264"/>
              <w:jc w:val="both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□</w:t>
            </w:r>
            <w:r w:rsidRPr="00B45FCB">
              <w:rPr>
                <w:rFonts w:ascii="標楷體" w:eastAsia="標楷體" w:hAnsi="標楷體"/>
              </w:rPr>
              <w:t>依核撥結報要點規定繳回</w:t>
            </w:r>
          </w:p>
          <w:p w:rsidR="0045123D" w:rsidRPr="00B45FCB" w:rsidRDefault="0045123D" w:rsidP="00B45FCB">
            <w:pPr>
              <w:spacing w:line="300" w:lineRule="exact"/>
              <w:ind w:left="264" w:hangingChars="110" w:hanging="264"/>
              <w:jc w:val="both"/>
              <w:rPr>
                <w:rFonts w:ascii="標楷體" w:eastAsia="標楷體" w:hAnsi="標楷體" w:hint="eastAsia"/>
              </w:rPr>
            </w:pPr>
            <w:r w:rsidRPr="00B45FCB">
              <w:rPr>
                <w:rFonts w:ascii="標楷體" w:eastAsia="標楷體" w:hAnsi="標楷體" w:hint="eastAsia"/>
              </w:rPr>
              <w:t>□</w:t>
            </w:r>
            <w:r w:rsidRPr="00B45FCB">
              <w:rPr>
                <w:rFonts w:ascii="標楷體" w:eastAsia="標楷體" w:hAnsi="標楷體"/>
              </w:rPr>
              <w:t>其他（請備註說明</w:t>
            </w:r>
          </w:p>
        </w:tc>
      </w:tr>
    </w:tbl>
    <w:p w:rsidR="0045123D" w:rsidRPr="0045123D" w:rsidRDefault="0045123D"/>
    <w:sectPr w:rsidR="0045123D" w:rsidRPr="0045123D" w:rsidSect="0045123D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E2" w:rsidRDefault="001B5AE2" w:rsidP="009212A7">
      <w:r>
        <w:separator/>
      </w:r>
    </w:p>
  </w:endnote>
  <w:endnote w:type="continuationSeparator" w:id="0">
    <w:p w:rsidR="001B5AE2" w:rsidRDefault="001B5AE2" w:rsidP="0092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E2" w:rsidRDefault="001B5AE2" w:rsidP="009212A7">
      <w:r>
        <w:separator/>
      </w:r>
    </w:p>
  </w:footnote>
  <w:footnote w:type="continuationSeparator" w:id="0">
    <w:p w:rsidR="001B5AE2" w:rsidRDefault="001B5AE2" w:rsidP="0092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23D"/>
    <w:rsid w:val="00063C6D"/>
    <w:rsid w:val="001B5AE2"/>
    <w:rsid w:val="003F6CA2"/>
    <w:rsid w:val="004443A6"/>
    <w:rsid w:val="0045123D"/>
    <w:rsid w:val="00524B8C"/>
    <w:rsid w:val="006D378A"/>
    <w:rsid w:val="00754D0A"/>
    <w:rsid w:val="007B616C"/>
    <w:rsid w:val="009212A7"/>
    <w:rsid w:val="00970796"/>
    <w:rsid w:val="00A111B2"/>
    <w:rsid w:val="00A845E8"/>
    <w:rsid w:val="00AB27D9"/>
    <w:rsid w:val="00B035B7"/>
    <w:rsid w:val="00B45FCB"/>
    <w:rsid w:val="00E06938"/>
    <w:rsid w:val="00F4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2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212A7"/>
    <w:rPr>
      <w:kern w:val="2"/>
    </w:rPr>
  </w:style>
  <w:style w:type="paragraph" w:styleId="a6">
    <w:name w:val="footer"/>
    <w:basedOn w:val="a"/>
    <w:link w:val="a7"/>
    <w:rsid w:val="0092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212A7"/>
    <w:rPr>
      <w:kern w:val="2"/>
    </w:rPr>
  </w:style>
  <w:style w:type="paragraph" w:styleId="a8">
    <w:name w:val="Balloon Text"/>
    <w:basedOn w:val="a"/>
    <w:link w:val="a9"/>
    <w:rsid w:val="00754D0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54D0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CMT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財團法人臺灣學產基金會設置補助培訓學生特殊專長經費概算表</dc:title>
  <dc:creator>TIGER-XP</dc:creator>
  <cp:lastModifiedBy>Ashley</cp:lastModifiedBy>
  <cp:revision>2</cp:revision>
  <cp:lastPrinted>2010-09-15T06:46:00Z</cp:lastPrinted>
  <dcterms:created xsi:type="dcterms:W3CDTF">2014-01-21T07:24:00Z</dcterms:created>
  <dcterms:modified xsi:type="dcterms:W3CDTF">2014-01-21T07:24:00Z</dcterms:modified>
</cp:coreProperties>
</file>