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12" w:rsidRPr="00C5102F" w:rsidRDefault="00DC1A12" w:rsidP="00B64ABF">
      <w:pPr>
        <w:widowControl/>
        <w:shd w:val="clear" w:color="auto" w:fill="FFFFFF"/>
        <w:spacing w:line="450" w:lineRule="atLeast"/>
        <w:jc w:val="center"/>
        <w:outlineLvl w:val="0"/>
        <w:rPr>
          <w:rFonts w:ascii="Arial" w:eastAsia="新細明體" w:hAnsi="Arial" w:cs="Arial"/>
          <w:b/>
          <w:bCs/>
          <w:color w:val="990000"/>
          <w:spacing w:val="15"/>
          <w:kern w:val="36"/>
          <w:sz w:val="32"/>
          <w:szCs w:val="32"/>
        </w:rPr>
      </w:pPr>
      <w:r w:rsidRPr="00C5102F">
        <w:rPr>
          <w:rFonts w:ascii="Arial" w:eastAsia="新細明體" w:hAnsi="Arial" w:cs="Arial"/>
          <w:b/>
          <w:bCs/>
          <w:color w:val="990000"/>
          <w:spacing w:val="15"/>
          <w:kern w:val="36"/>
          <w:sz w:val="32"/>
          <w:szCs w:val="32"/>
        </w:rPr>
        <w:t>出租宿舍</w:t>
      </w:r>
      <w:r w:rsidR="00B64ABF">
        <w:rPr>
          <w:rFonts w:ascii="Arial" w:eastAsia="新細明體" w:hAnsi="Arial" w:cs="Arial" w:hint="eastAsia"/>
          <w:b/>
          <w:bCs/>
          <w:color w:val="990000"/>
          <w:spacing w:val="15"/>
          <w:kern w:val="36"/>
          <w:sz w:val="32"/>
          <w:szCs w:val="32"/>
        </w:rPr>
        <w:t>宜</w:t>
      </w:r>
      <w:bookmarkStart w:id="0" w:name="_GoBack"/>
      <w:bookmarkEnd w:id="0"/>
      <w:r w:rsidRPr="00C5102F">
        <w:rPr>
          <w:rFonts w:ascii="Arial" w:eastAsia="新細明體" w:hAnsi="Arial" w:cs="Arial"/>
          <w:b/>
          <w:bCs/>
          <w:color w:val="990000"/>
          <w:spacing w:val="15"/>
          <w:kern w:val="36"/>
          <w:sz w:val="32"/>
          <w:szCs w:val="32"/>
        </w:rPr>
        <w:t>加裝一氧化碳偵測器</w:t>
      </w:r>
    </w:p>
    <w:p w:rsidR="004B620B" w:rsidRDefault="004B620B" w:rsidP="004B620B">
      <w:pPr>
        <w:pStyle w:val="Web"/>
        <w:spacing w:line="428" w:lineRule="atLeast"/>
        <w:rPr>
          <w:rFonts w:ascii="Arial" w:hAnsi="Arial" w:cs="Arial"/>
          <w:color w:val="414141"/>
          <w:sz w:val="23"/>
          <w:szCs w:val="23"/>
        </w:rPr>
      </w:pPr>
      <w:r>
        <w:rPr>
          <w:rStyle w:val="story1"/>
          <w:rFonts w:ascii="Arial" w:hAnsi="Arial" w:cs="Arial" w:hint="eastAsia"/>
          <w:color w:val="414141"/>
          <w:sz w:val="22"/>
          <w:szCs w:val="22"/>
        </w:rPr>
        <w:t>依據</w:t>
      </w:r>
      <w:r>
        <w:rPr>
          <w:rStyle w:val="story1"/>
          <w:rFonts w:ascii="Arial" w:hAnsi="Arial" w:cs="Arial"/>
          <w:color w:val="414141"/>
          <w:sz w:val="22"/>
          <w:szCs w:val="22"/>
        </w:rPr>
        <w:t xml:space="preserve">2014/06/14 </w:t>
      </w:r>
      <w:r>
        <w:rPr>
          <w:rStyle w:val="story1"/>
          <w:rFonts w:ascii="Arial" w:hAnsi="Arial" w:cs="Arial"/>
          <w:color w:val="414141"/>
          <w:sz w:val="22"/>
          <w:szCs w:val="22"/>
        </w:rPr>
        <w:t>聯合報</w:t>
      </w:r>
      <w:r>
        <w:rPr>
          <w:rStyle w:val="story1"/>
          <w:rFonts w:ascii="Arial" w:hAnsi="Arial" w:cs="Arial" w:hint="eastAsia"/>
          <w:color w:val="414141"/>
          <w:sz w:val="22"/>
          <w:szCs w:val="22"/>
        </w:rPr>
        <w:t>報導</w:t>
      </w:r>
      <w:r>
        <w:rPr>
          <w:rFonts w:ascii="Arial" w:hAnsi="Arial" w:cs="Arial"/>
          <w:color w:val="414141"/>
          <w:sz w:val="23"/>
          <w:szCs w:val="23"/>
        </w:rPr>
        <w:t>，桃園縣消防局修正「火災預防自治條例」，</w:t>
      </w:r>
      <w:r>
        <w:rPr>
          <w:rFonts w:ascii="Arial" w:hAnsi="Arial" w:cs="Arial" w:hint="eastAsia"/>
          <w:color w:val="414141"/>
          <w:sz w:val="23"/>
          <w:szCs w:val="23"/>
        </w:rPr>
        <w:t>已經</w:t>
      </w:r>
      <w:r>
        <w:rPr>
          <w:rFonts w:ascii="Arial" w:hAnsi="Arial" w:cs="Arial"/>
          <w:color w:val="414141"/>
          <w:sz w:val="23"/>
          <w:szCs w:val="23"/>
        </w:rPr>
        <w:t>議會通過，為防範租屋處發生一氧化碳中毒意外，規定房東要裝設一氧化碳偵測警報器。</w:t>
      </w:r>
    </w:p>
    <w:p w:rsidR="004B620B" w:rsidRDefault="004B620B" w:rsidP="004B620B">
      <w:pPr>
        <w:pStyle w:val="Web"/>
        <w:spacing w:line="428" w:lineRule="atLeast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消防局修正的「火災預防自治條例」，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增列寄宿舍</w:t>
      </w:r>
      <w:proofErr w:type="gramEnd"/>
      <w:r>
        <w:rPr>
          <w:rFonts w:ascii="Arial" w:hAnsi="Arial" w:cs="Arial"/>
          <w:color w:val="414141"/>
          <w:sz w:val="23"/>
          <w:szCs w:val="23"/>
        </w:rPr>
        <w:t>要裝設一氧化碳中毒偵測警報器，以及小規模視聽歌唱場所應設置住宅用火災警報器等共</w:t>
      </w:r>
      <w:r>
        <w:rPr>
          <w:rFonts w:ascii="Arial" w:hAnsi="Arial" w:cs="Arial"/>
          <w:color w:val="414141"/>
          <w:sz w:val="23"/>
          <w:szCs w:val="23"/>
        </w:rPr>
        <w:t>12</w:t>
      </w:r>
      <w:r>
        <w:rPr>
          <w:rFonts w:ascii="Arial" w:hAnsi="Arial" w:cs="Arial"/>
          <w:color w:val="414141"/>
          <w:sz w:val="23"/>
          <w:szCs w:val="23"/>
        </w:rPr>
        <w:t>項，消防局長說，包括營業場所繪製避難逃生路線圖、分期分類檢修申報、防範一氧化碳中毒等。</w:t>
      </w:r>
    </w:p>
    <w:p w:rsidR="004B620B" w:rsidRDefault="004B620B" w:rsidP="004B620B">
      <w:pPr>
        <w:pStyle w:val="Web"/>
        <w:spacing w:line="428" w:lineRule="atLeast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其中，為防範租屋處發生一氧化碳中毒意外，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明定屋主</w:t>
      </w:r>
      <w:proofErr w:type="gramEnd"/>
      <w:r>
        <w:rPr>
          <w:rFonts w:ascii="Arial" w:hAnsi="Arial" w:cs="Arial"/>
          <w:color w:val="414141"/>
          <w:sz w:val="23"/>
          <w:szCs w:val="23"/>
        </w:rPr>
        <w:t>應裝設一氧化碳中毒偵測警報器，否則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可開罰</w:t>
      </w:r>
      <w:r>
        <w:rPr>
          <w:rFonts w:ascii="Arial" w:hAnsi="Arial" w:cs="Arial"/>
          <w:color w:val="414141"/>
          <w:sz w:val="23"/>
          <w:szCs w:val="23"/>
        </w:rPr>
        <w:t>6000</w:t>
      </w:r>
      <w:r>
        <w:rPr>
          <w:rFonts w:ascii="Arial" w:hAnsi="Arial" w:cs="Arial"/>
          <w:color w:val="414141"/>
          <w:sz w:val="23"/>
          <w:szCs w:val="23"/>
        </w:rPr>
        <w:t>元</w:t>
      </w:r>
      <w:proofErr w:type="gramEnd"/>
      <w:r>
        <w:rPr>
          <w:rFonts w:ascii="Arial" w:hAnsi="Arial" w:cs="Arial"/>
          <w:color w:val="414141"/>
          <w:sz w:val="23"/>
          <w:szCs w:val="23"/>
        </w:rPr>
        <w:t>到</w:t>
      </w:r>
      <w:r>
        <w:rPr>
          <w:rFonts w:ascii="Arial" w:hAnsi="Arial" w:cs="Arial"/>
          <w:color w:val="414141"/>
          <w:sz w:val="23"/>
          <w:szCs w:val="23"/>
        </w:rPr>
        <w:t xml:space="preserve">3 </w:t>
      </w:r>
      <w:r>
        <w:rPr>
          <w:rFonts w:ascii="Arial" w:hAnsi="Arial" w:cs="Arial"/>
          <w:color w:val="414141"/>
          <w:sz w:val="23"/>
          <w:szCs w:val="23"/>
        </w:rPr>
        <w:t>萬元，為國內首創要將寄宿舍納入裝設場所，消防局說，將在大專院校周邊展開第一波稽查。</w:t>
      </w:r>
    </w:p>
    <w:p w:rsidR="00B64ABF" w:rsidRPr="00B64ABF" w:rsidRDefault="00B64ABF" w:rsidP="00B64ABF">
      <w:pPr>
        <w:pStyle w:val="Web"/>
        <w:spacing w:line="428" w:lineRule="atLeast"/>
        <w:rPr>
          <w:rFonts w:ascii="Arial" w:hAnsi="Arial" w:cs="Arial" w:hint="eastAsia"/>
          <w:color w:val="414141"/>
          <w:sz w:val="23"/>
          <w:szCs w:val="23"/>
        </w:rPr>
      </w:pPr>
      <w:r w:rsidRPr="00B64ABF">
        <w:rPr>
          <w:rFonts w:ascii="Arial" w:hAnsi="Arial" w:cs="Arial" w:hint="eastAsia"/>
          <w:color w:val="414141"/>
          <w:sz w:val="23"/>
          <w:szCs w:val="23"/>
        </w:rPr>
        <w:t>在</w:t>
      </w:r>
      <w:r w:rsidRPr="00B64ABF">
        <w:rPr>
          <w:rFonts w:ascii="Arial" w:hAnsi="Arial" w:cs="Arial"/>
          <w:color w:val="414141"/>
          <w:sz w:val="23"/>
          <w:szCs w:val="23"/>
        </w:rPr>
        <w:t>美國國家消防協會</w:t>
      </w:r>
      <w:r w:rsidRPr="00B64ABF">
        <w:rPr>
          <w:rFonts w:ascii="Arial" w:hAnsi="Arial" w:cs="Arial"/>
          <w:color w:val="414141"/>
          <w:sz w:val="23"/>
          <w:szCs w:val="23"/>
        </w:rPr>
        <w:t>NFPA(National Fire Protection Association)</w:t>
      </w:r>
      <w:r w:rsidRPr="00B64ABF">
        <w:rPr>
          <w:rFonts w:ascii="Arial" w:hAnsi="Arial" w:cs="Arial"/>
          <w:color w:val="414141"/>
          <w:sz w:val="23"/>
          <w:szCs w:val="23"/>
        </w:rPr>
        <w:t>編著之防火手冊，提出一氧化碳含量對於人體吸入時間及中毒症狀。</w:t>
      </w:r>
      <w:r w:rsidRPr="00B64ABF">
        <w:rPr>
          <w:rFonts w:ascii="Arial" w:hAnsi="Arial" w:cs="Arial"/>
          <w:color w:val="414141"/>
          <w:sz w:val="23"/>
          <w:szCs w:val="23"/>
        </w:rPr>
        <w:t>(</w:t>
      </w:r>
      <w:r w:rsidRPr="00B64ABF">
        <w:rPr>
          <w:rFonts w:ascii="Arial" w:hAnsi="Arial" w:cs="Arial" w:hint="eastAsia"/>
          <w:color w:val="414141"/>
          <w:sz w:val="23"/>
          <w:szCs w:val="23"/>
        </w:rPr>
        <w:t>如下圖</w:t>
      </w:r>
      <w:r>
        <w:rPr>
          <w:rFonts w:ascii="Arial" w:hAnsi="Arial" w:cs="Arial"/>
          <w:color w:val="414141"/>
          <w:sz w:val="23"/>
          <w:szCs w:val="23"/>
        </w:rPr>
        <w:t>，</w:t>
      </w:r>
      <w:r w:rsidRPr="00B64ABF">
        <w:rPr>
          <w:rFonts w:ascii="Arial" w:hAnsi="Arial" w:cs="Arial"/>
          <w:color w:val="414141"/>
          <w:sz w:val="23"/>
          <w:szCs w:val="23"/>
        </w:rPr>
        <w:t>圖／取自消</w:t>
      </w:r>
      <w:proofErr w:type="gramStart"/>
      <w:r w:rsidRPr="00B64ABF">
        <w:rPr>
          <w:rFonts w:ascii="Arial" w:hAnsi="Arial" w:cs="Arial"/>
          <w:color w:val="414141"/>
          <w:sz w:val="23"/>
          <w:szCs w:val="23"/>
        </w:rPr>
        <w:t>防署</w:t>
      </w:r>
      <w:proofErr w:type="gramEnd"/>
      <w:r w:rsidRPr="00B64ABF">
        <w:rPr>
          <w:rFonts w:ascii="Arial" w:hAnsi="Arial" w:cs="Arial"/>
          <w:color w:val="414141"/>
          <w:sz w:val="23"/>
          <w:szCs w:val="23"/>
        </w:rPr>
        <w:t>)</w:t>
      </w:r>
    </w:p>
    <w:p w:rsidR="00B64ABF" w:rsidRDefault="00B64ABF" w:rsidP="004B620B">
      <w:pPr>
        <w:rPr>
          <w:rFonts w:hint="eastAsia"/>
        </w:rPr>
      </w:pPr>
      <w:r w:rsidRPr="00004AFF">
        <w:rPr>
          <w:rFonts w:ascii="inherit" w:eastAsia="新細明體" w:hAnsi="inherit" w:cs="新細明體" w:hint="eastAsia"/>
          <w:noProof/>
          <w:color w:val="000000"/>
          <w:kern w:val="0"/>
          <w:sz w:val="20"/>
          <w:szCs w:val="20"/>
        </w:rPr>
        <w:drawing>
          <wp:inline distT="0" distB="0" distL="0" distR="0" wp14:anchorId="586496F7" wp14:editId="260061DE">
            <wp:extent cx="5274310" cy="3037791"/>
            <wp:effectExtent l="0" t="0" r="2540" b="0"/>
            <wp:docPr id="2" name="圖片 2" descr="http://static.ettoday.net/images/489/d48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ettoday.net/images/489/d4898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BF" w:rsidRPr="00004AFF" w:rsidRDefault="00B64ABF" w:rsidP="00B64ABF">
      <w:pPr>
        <w:widowControl/>
        <w:spacing w:line="293" w:lineRule="atLeast"/>
        <w:rPr>
          <w:rFonts w:ascii="inherit" w:eastAsia="新細明體" w:hAnsi="inherit" w:cs="新細明體" w:hint="eastAsia"/>
          <w:color w:val="000000"/>
          <w:kern w:val="0"/>
          <w:sz w:val="20"/>
          <w:szCs w:val="20"/>
        </w:rPr>
      </w:pPr>
      <w:r w:rsidRPr="00004AFF">
        <w:rPr>
          <w:rFonts w:ascii="inherit" w:eastAsia="新細明體" w:hAnsi="inherit" w:cs="新細明體"/>
          <w:color w:val="000000"/>
          <w:kern w:val="0"/>
          <w:sz w:val="20"/>
          <w:szCs w:val="20"/>
        </w:rPr>
        <w:t>由於一氧化碳是一種無色無味的氣體，中毒後症狀不易察覺，成為潛藏於居家環境中的隱形殺手。專家建議，民眾除安裝熱水器要注意通風外，最好還要加裝一氧化碳偵測器確保居家安全。</w:t>
      </w:r>
    </w:p>
    <w:p w:rsidR="00B64ABF" w:rsidRPr="00004AFF" w:rsidRDefault="00B64ABF" w:rsidP="00B64ABF">
      <w:pPr>
        <w:widowControl/>
        <w:spacing w:line="293" w:lineRule="atLeast"/>
        <w:rPr>
          <w:rFonts w:ascii="inherit" w:eastAsia="新細明體" w:hAnsi="inherit" w:cs="新細明體" w:hint="eastAsia"/>
          <w:color w:val="000000"/>
          <w:kern w:val="0"/>
          <w:sz w:val="20"/>
          <w:szCs w:val="20"/>
        </w:rPr>
      </w:pPr>
      <w:r w:rsidRPr="00004AFF">
        <w:rPr>
          <w:rFonts w:ascii="inherit" w:eastAsia="新細明體" w:hAnsi="inherit" w:cs="新細明體"/>
          <w:color w:val="000000"/>
          <w:kern w:val="0"/>
          <w:sz w:val="20"/>
          <w:szCs w:val="20"/>
        </w:rPr>
        <w:t>市售合格的偵測器價格約</w:t>
      </w:r>
      <w:r w:rsidRPr="00004AFF">
        <w:rPr>
          <w:rFonts w:ascii="inherit" w:eastAsia="新細明體" w:hAnsi="inherit" w:cs="新細明體"/>
          <w:color w:val="000000"/>
          <w:kern w:val="0"/>
          <w:sz w:val="20"/>
          <w:szCs w:val="20"/>
        </w:rPr>
        <w:t>2</w:t>
      </w:r>
      <w:r w:rsidRPr="00004AFF">
        <w:rPr>
          <w:rFonts w:ascii="inherit" w:eastAsia="新細明體" w:hAnsi="inherit" w:cs="新細明體"/>
          <w:color w:val="000000"/>
          <w:kern w:val="0"/>
          <w:sz w:val="20"/>
          <w:szCs w:val="20"/>
        </w:rPr>
        <w:t>千元上下，消防署的「居家安全診斷表」即將此列入，可讓居家安全多一層保障。</w:t>
      </w:r>
    </w:p>
    <w:p w:rsidR="00B64ABF" w:rsidRPr="00004AFF" w:rsidRDefault="00B64ABF" w:rsidP="00B64ABF">
      <w:pPr>
        <w:widowControl/>
        <w:spacing w:line="293" w:lineRule="atLeast"/>
        <w:rPr>
          <w:rFonts w:ascii="inherit" w:eastAsia="新細明體" w:hAnsi="inherit" w:cs="新細明體" w:hint="eastAsia"/>
          <w:color w:val="000000"/>
          <w:kern w:val="0"/>
          <w:sz w:val="20"/>
          <w:szCs w:val="20"/>
        </w:rPr>
      </w:pPr>
      <w:proofErr w:type="gramStart"/>
      <w:r w:rsidRPr="00004AFF">
        <w:rPr>
          <w:rFonts w:ascii="inherit" w:eastAsia="新細明體" w:hAnsi="inherit" w:cs="新細明體"/>
          <w:color w:val="000000"/>
          <w:kern w:val="0"/>
          <w:sz w:val="20"/>
          <w:szCs w:val="20"/>
        </w:rPr>
        <w:t>▼</w:t>
      </w:r>
      <w:proofErr w:type="gramEnd"/>
      <w:r w:rsidRPr="00004AFF">
        <w:rPr>
          <w:rFonts w:ascii="inherit" w:eastAsia="新細明體" w:hAnsi="inherit" w:cs="新細明體"/>
          <w:b/>
          <w:bCs/>
          <w:color w:val="000000"/>
          <w:kern w:val="0"/>
          <w:sz w:val="20"/>
          <w:szCs w:val="20"/>
          <w:bdr w:val="none" w:sz="0" w:space="0" w:color="auto" w:frame="1"/>
        </w:rPr>
        <w:t>防範一氧化碳中毒居家安全診斷表。</w:t>
      </w:r>
      <w:r w:rsidRPr="00004AFF">
        <w:rPr>
          <w:rFonts w:ascii="inherit" w:eastAsia="新細明體" w:hAnsi="inherit" w:cs="新細明體"/>
          <w:b/>
          <w:bCs/>
          <w:color w:val="000000"/>
          <w:kern w:val="0"/>
          <w:sz w:val="20"/>
          <w:szCs w:val="20"/>
          <w:bdr w:val="none" w:sz="0" w:space="0" w:color="auto" w:frame="1"/>
        </w:rPr>
        <w:t>(</w:t>
      </w:r>
      <w:r w:rsidRPr="00004AFF">
        <w:rPr>
          <w:rFonts w:ascii="inherit" w:eastAsia="新細明體" w:hAnsi="inherit" w:cs="新細明體"/>
          <w:b/>
          <w:bCs/>
          <w:color w:val="000000"/>
          <w:kern w:val="0"/>
          <w:sz w:val="20"/>
          <w:szCs w:val="20"/>
          <w:bdr w:val="none" w:sz="0" w:space="0" w:color="auto" w:frame="1"/>
        </w:rPr>
        <w:t>圖／取自消防署</w:t>
      </w:r>
      <w:r w:rsidRPr="00004AFF">
        <w:rPr>
          <w:rFonts w:ascii="inherit" w:eastAsia="新細明體" w:hAnsi="inherit" w:cs="新細明體"/>
          <w:b/>
          <w:bCs/>
          <w:color w:val="000000"/>
          <w:kern w:val="0"/>
          <w:sz w:val="20"/>
          <w:szCs w:val="20"/>
          <w:bdr w:val="none" w:sz="0" w:space="0" w:color="auto" w:frame="1"/>
        </w:rPr>
        <w:t>)</w:t>
      </w:r>
    </w:p>
    <w:p w:rsidR="00B64ABF" w:rsidRPr="00B64ABF" w:rsidRDefault="00B64ABF" w:rsidP="004B620B">
      <w:pPr>
        <w:rPr>
          <w:rFonts w:hint="eastAsia"/>
        </w:rPr>
      </w:pPr>
    </w:p>
    <w:p w:rsidR="00B64ABF" w:rsidRDefault="00B64ABF" w:rsidP="004B620B">
      <w:pPr>
        <w:rPr>
          <w:rFonts w:hint="eastAsia"/>
        </w:rPr>
      </w:pPr>
      <w:r w:rsidRPr="00004AFF">
        <w:rPr>
          <w:rFonts w:ascii="inherit" w:eastAsia="新細明體" w:hAnsi="inherit" w:cs="新細明體" w:hint="eastAsia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2CCDC06A" wp14:editId="6C5B662A">
            <wp:extent cx="5274310" cy="3806294"/>
            <wp:effectExtent l="0" t="0" r="2540" b="3810"/>
            <wp:docPr id="3" name="圖片 3" descr="http://static.ettoday.net/images/489/d48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ettoday.net/images/489/d4899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BF" w:rsidRDefault="00B64ABF" w:rsidP="004B620B">
      <w:pPr>
        <w:rPr>
          <w:rFonts w:ascii="inherit" w:eastAsia="新細明體" w:hAnsi="inherit" w:cs="新細明體" w:hint="eastAsia"/>
          <w:color w:val="003399"/>
          <w:kern w:val="0"/>
          <w:sz w:val="20"/>
          <w:szCs w:val="20"/>
          <w:bdr w:val="none" w:sz="0" w:space="0" w:color="auto" w:frame="1"/>
        </w:rPr>
      </w:pP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  <w:bdr w:val="none" w:sz="0" w:space="0" w:color="auto" w:frame="1"/>
        </w:rPr>
        <w:t>本文參考</w:t>
      </w:r>
      <w:r w:rsidRPr="00004AFF">
        <w:rPr>
          <w:rFonts w:ascii="Verdana" w:eastAsia="新細明體" w:hAnsi="Verdana" w:cs="新細明體"/>
          <w:color w:val="000000"/>
          <w:kern w:val="0"/>
          <w:sz w:val="20"/>
          <w:szCs w:val="20"/>
          <w:bdr w:val="none" w:sz="0" w:space="0" w:color="auto" w:frame="1"/>
        </w:rPr>
        <w:t>網址</w:t>
      </w:r>
      <w:r w:rsidRPr="00004AFF">
        <w:rPr>
          <w:rFonts w:ascii="Verdana" w:eastAsia="新細明體" w:hAnsi="Verdana" w:cs="新細明體"/>
          <w:color w:val="000000"/>
          <w:kern w:val="0"/>
          <w:sz w:val="20"/>
          <w:szCs w:val="20"/>
          <w:bdr w:val="none" w:sz="0" w:space="0" w:color="auto" w:frame="1"/>
        </w:rPr>
        <w:t>:  </w:t>
      </w:r>
      <w:hyperlink r:id="rId9" w:anchor="ixzz33vxq8wRG" w:history="1">
        <w:r w:rsidRPr="00004AFF">
          <w:rPr>
            <w:rFonts w:ascii="inherit" w:eastAsia="新細明體" w:hAnsi="inherit" w:cs="新細明體"/>
            <w:color w:val="003399"/>
            <w:kern w:val="0"/>
            <w:sz w:val="20"/>
            <w:szCs w:val="20"/>
            <w:bdr w:val="none" w:sz="0" w:space="0" w:color="auto" w:frame="1"/>
          </w:rPr>
          <w:t>CO</w:t>
        </w:r>
        <w:r w:rsidRPr="00004AFF">
          <w:rPr>
            <w:rFonts w:ascii="inherit" w:eastAsia="新細明體" w:hAnsi="inherit" w:cs="新細明體"/>
            <w:color w:val="003399"/>
            <w:kern w:val="0"/>
            <w:sz w:val="20"/>
            <w:szCs w:val="20"/>
            <w:bdr w:val="none" w:sz="0" w:space="0" w:color="auto" w:frame="1"/>
          </w:rPr>
          <w:t>無色無味奪命！專家建議裝「一氧化碳偵測器」</w:t>
        </w:r>
        <w:r w:rsidRPr="00004AFF">
          <w:rPr>
            <w:rFonts w:ascii="inherit" w:eastAsia="新細明體" w:hAnsi="inherit" w:cs="新細明體"/>
            <w:color w:val="003399"/>
            <w:kern w:val="0"/>
            <w:sz w:val="20"/>
            <w:szCs w:val="20"/>
            <w:bdr w:val="none" w:sz="0" w:space="0" w:color="auto" w:frame="1"/>
          </w:rPr>
          <w:t xml:space="preserve"> | ETtoday</w:t>
        </w:r>
        <w:r w:rsidRPr="00004AFF">
          <w:rPr>
            <w:rFonts w:ascii="inherit" w:eastAsia="新細明體" w:hAnsi="inherit" w:cs="新細明體"/>
            <w:color w:val="003399"/>
            <w:kern w:val="0"/>
            <w:sz w:val="20"/>
            <w:szCs w:val="20"/>
            <w:bdr w:val="none" w:sz="0" w:space="0" w:color="auto" w:frame="1"/>
          </w:rPr>
          <w:t>社會新聞</w:t>
        </w:r>
        <w:r w:rsidRPr="00004AFF">
          <w:rPr>
            <w:rFonts w:ascii="inherit" w:eastAsia="新細明體" w:hAnsi="inherit" w:cs="新細明體"/>
            <w:color w:val="003399"/>
            <w:kern w:val="0"/>
            <w:sz w:val="20"/>
            <w:szCs w:val="20"/>
            <w:bdr w:val="none" w:sz="0" w:space="0" w:color="auto" w:frame="1"/>
          </w:rPr>
          <w:t xml:space="preserve"> | ETtoday </w:t>
        </w:r>
        <w:r w:rsidRPr="00004AFF">
          <w:rPr>
            <w:rFonts w:ascii="inherit" w:eastAsia="新細明體" w:hAnsi="inherit" w:cs="新細明體"/>
            <w:color w:val="003399"/>
            <w:kern w:val="0"/>
            <w:sz w:val="20"/>
            <w:szCs w:val="20"/>
            <w:bdr w:val="none" w:sz="0" w:space="0" w:color="auto" w:frame="1"/>
          </w:rPr>
          <w:t>新聞雲</w:t>
        </w:r>
      </w:hyperlink>
      <w:r w:rsidRPr="00004AFF">
        <w:rPr>
          <w:rFonts w:ascii="Verdana" w:eastAsia="新細明體" w:hAnsi="Verdana" w:cs="新細明體"/>
          <w:color w:val="000000"/>
          <w:kern w:val="0"/>
          <w:sz w:val="20"/>
          <w:szCs w:val="20"/>
          <w:bdr w:val="none" w:sz="0" w:space="0" w:color="auto" w:frame="1"/>
        </w:rPr>
        <w:t> </w:t>
      </w:r>
      <w:hyperlink r:id="rId10" w:anchor="ixzz33vxq8wRG" w:history="1">
        <w:r w:rsidRPr="00004AFF">
          <w:rPr>
            <w:rFonts w:ascii="inherit" w:eastAsia="新細明體" w:hAnsi="inherit" w:cs="新細明體"/>
            <w:color w:val="003399"/>
            <w:kern w:val="0"/>
            <w:sz w:val="20"/>
            <w:szCs w:val="20"/>
            <w:bdr w:val="none" w:sz="0" w:space="0" w:color="auto" w:frame="1"/>
          </w:rPr>
          <w:t>http://www.ettoday.net/news/20140102/312317.htm#ixzz33vxq8wRG</w:t>
        </w:r>
      </w:hyperlink>
    </w:p>
    <w:p w:rsidR="00B64ABF" w:rsidRDefault="00B64ABF" w:rsidP="004B620B"/>
    <w:sectPr w:rsidR="00B64AB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1D" w:rsidRDefault="006C6B1D" w:rsidP="00B64ABF">
      <w:r>
        <w:separator/>
      </w:r>
    </w:p>
  </w:endnote>
  <w:endnote w:type="continuationSeparator" w:id="0">
    <w:p w:rsidR="006C6B1D" w:rsidRDefault="006C6B1D" w:rsidP="00B6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55610"/>
      <w:docPartObj>
        <w:docPartGallery w:val="Page Numbers (Bottom of Page)"/>
        <w:docPartUnique/>
      </w:docPartObj>
    </w:sdtPr>
    <w:sdtContent>
      <w:p w:rsidR="00B64ABF" w:rsidRDefault="00B64A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ABF">
          <w:rPr>
            <w:noProof/>
            <w:lang w:val="zh-TW"/>
          </w:rPr>
          <w:t>1</w:t>
        </w:r>
        <w:r>
          <w:fldChar w:fldCharType="end"/>
        </w:r>
      </w:p>
    </w:sdtContent>
  </w:sdt>
  <w:p w:rsidR="00B64ABF" w:rsidRDefault="00B64A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1D" w:rsidRDefault="006C6B1D" w:rsidP="00B64ABF">
      <w:r>
        <w:separator/>
      </w:r>
    </w:p>
  </w:footnote>
  <w:footnote w:type="continuationSeparator" w:id="0">
    <w:p w:rsidR="006C6B1D" w:rsidRDefault="006C6B1D" w:rsidP="00B6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B"/>
    <w:rsid w:val="002F255D"/>
    <w:rsid w:val="004B620B"/>
    <w:rsid w:val="006C6B1D"/>
    <w:rsid w:val="00B64ABF"/>
    <w:rsid w:val="00D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20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B62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ory1">
    <w:name w:val="story1"/>
    <w:basedOn w:val="a0"/>
    <w:rsid w:val="004B620B"/>
  </w:style>
  <w:style w:type="character" w:customStyle="1" w:styleId="apple-converted-space">
    <w:name w:val="apple-converted-space"/>
    <w:basedOn w:val="a0"/>
    <w:rsid w:val="004B620B"/>
  </w:style>
  <w:style w:type="character" w:styleId="a4">
    <w:name w:val="FollowedHyperlink"/>
    <w:basedOn w:val="a0"/>
    <w:uiPriority w:val="99"/>
    <w:semiHidden/>
    <w:unhideWhenUsed/>
    <w:rsid w:val="00DC1A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A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4A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4A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20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B62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ory1">
    <w:name w:val="story1"/>
    <w:basedOn w:val="a0"/>
    <w:rsid w:val="004B620B"/>
  </w:style>
  <w:style w:type="character" w:customStyle="1" w:styleId="apple-converted-space">
    <w:name w:val="apple-converted-space"/>
    <w:basedOn w:val="a0"/>
    <w:rsid w:val="004B620B"/>
  </w:style>
  <w:style w:type="character" w:styleId="a4">
    <w:name w:val="FollowedHyperlink"/>
    <w:basedOn w:val="a0"/>
    <w:uiPriority w:val="99"/>
    <w:semiHidden/>
    <w:unhideWhenUsed/>
    <w:rsid w:val="00DC1A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A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4A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4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ttoday.net/news/20140102/3123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today.net/news/20140102/312317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2014-06-16T07:39:00Z</dcterms:created>
  <dcterms:modified xsi:type="dcterms:W3CDTF">2014-06-16T08:30:00Z</dcterms:modified>
</cp:coreProperties>
</file>